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D651F1" w:rsidRDefault="002B701D" w:rsidP="002B701D">
      <w:pPr>
        <w:contextualSpacing/>
        <w:jc w:val="center"/>
        <w:rPr>
          <w:sz w:val="28"/>
          <w:szCs w:val="28"/>
        </w:rPr>
      </w:pPr>
      <w:r w:rsidRPr="00D651F1">
        <w:rPr>
          <w:sz w:val="28"/>
          <w:szCs w:val="28"/>
        </w:rPr>
        <w:t xml:space="preserve">Запрос котировок № </w:t>
      </w:r>
      <w:r w:rsidR="00C034E2">
        <w:rPr>
          <w:sz w:val="28"/>
          <w:szCs w:val="28"/>
        </w:rPr>
        <w:t>22066000340</w:t>
      </w:r>
    </w:p>
    <w:p w:rsidR="002B701D" w:rsidRPr="00657D9E" w:rsidRDefault="00E67B72" w:rsidP="00E67B72">
      <w:pPr>
        <w:ind w:firstLine="709"/>
        <w:contextualSpacing/>
        <w:jc w:val="center"/>
        <w:rPr>
          <w:sz w:val="28"/>
          <w:szCs w:val="28"/>
        </w:rPr>
      </w:pPr>
      <w:r w:rsidRPr="00657D9E">
        <w:rPr>
          <w:sz w:val="28"/>
          <w:szCs w:val="28"/>
        </w:rPr>
        <w:t xml:space="preserve">на </w:t>
      </w:r>
      <w:r w:rsidR="002D4397">
        <w:rPr>
          <w:sz w:val="28"/>
          <w:szCs w:val="28"/>
        </w:rPr>
        <w:t>поставку противогазов</w:t>
      </w:r>
    </w:p>
    <w:p w:rsidR="00AB5735" w:rsidRPr="00D651F1" w:rsidRDefault="00AB5735" w:rsidP="002B701D">
      <w:pPr>
        <w:rPr>
          <w:b/>
          <w:sz w:val="28"/>
          <w:szCs w:val="28"/>
        </w:rPr>
      </w:pPr>
    </w:p>
    <w:p w:rsidR="002B701D" w:rsidRPr="00D651F1" w:rsidRDefault="002B701D" w:rsidP="00BF39A2">
      <w:pPr>
        <w:jc w:val="both"/>
        <w:rPr>
          <w:sz w:val="28"/>
          <w:szCs w:val="28"/>
        </w:rPr>
      </w:pPr>
      <w:r w:rsidRPr="00D651F1">
        <w:rPr>
          <w:b/>
          <w:sz w:val="28"/>
          <w:szCs w:val="28"/>
        </w:rPr>
        <w:t>Заказчик:</w:t>
      </w:r>
      <w:r w:rsidRPr="00D651F1">
        <w:rPr>
          <w:sz w:val="28"/>
          <w:szCs w:val="28"/>
        </w:rPr>
        <w:t xml:space="preserve"> Частное учреждение здравоохранения «Поликлиника «РЖД-Медицина» города Стерлитамак»; </w:t>
      </w:r>
      <w:r w:rsidRPr="00D651F1">
        <w:rPr>
          <w:b/>
          <w:sz w:val="28"/>
          <w:szCs w:val="28"/>
        </w:rPr>
        <w:t xml:space="preserve">сокращенное </w:t>
      </w:r>
      <w:r w:rsidRPr="00D651F1">
        <w:rPr>
          <w:sz w:val="28"/>
          <w:szCs w:val="28"/>
        </w:rPr>
        <w:t xml:space="preserve">официальное наименование учреждения: ЧУЗ «РЖД-Медицина» </w:t>
      </w:r>
      <w:proofErr w:type="spellStart"/>
      <w:r w:rsidRPr="00D651F1">
        <w:rPr>
          <w:sz w:val="28"/>
          <w:szCs w:val="28"/>
        </w:rPr>
        <w:t>г.Стерлитамак</w:t>
      </w:r>
      <w:proofErr w:type="spellEnd"/>
      <w:r w:rsidRPr="00D651F1">
        <w:rPr>
          <w:sz w:val="28"/>
          <w:szCs w:val="28"/>
        </w:rPr>
        <w:t>».</w:t>
      </w:r>
    </w:p>
    <w:p w:rsidR="002B701D" w:rsidRPr="00D651F1" w:rsidRDefault="002B701D" w:rsidP="002B701D">
      <w:pPr>
        <w:ind w:firstLine="709"/>
        <w:contextualSpacing/>
        <w:jc w:val="both"/>
        <w:rPr>
          <w:sz w:val="28"/>
          <w:szCs w:val="28"/>
        </w:rPr>
      </w:pPr>
      <w:r w:rsidRPr="00D651F1">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16209F">
            <w:rPr>
              <w:sz w:val="28"/>
              <w:szCs w:val="28"/>
            </w:rPr>
            <w:t xml:space="preserve">453115 Республика Башкортостан, г. Стерлитамак, ул. </w:t>
          </w:r>
          <w:proofErr w:type="spellStart"/>
          <w:r w:rsidR="0016209F">
            <w:rPr>
              <w:sz w:val="28"/>
              <w:szCs w:val="28"/>
            </w:rPr>
            <w:t>Нагуманова</w:t>
          </w:r>
          <w:proofErr w:type="spellEnd"/>
          <w:r w:rsidR="0016209F">
            <w:rPr>
              <w:sz w:val="28"/>
              <w:szCs w:val="28"/>
            </w:rPr>
            <w:t xml:space="preserve">, д. 54 </w:t>
          </w:r>
        </w:sdtContent>
      </w:sdt>
    </w:p>
    <w:p w:rsidR="002B701D" w:rsidRPr="0013402A" w:rsidRDefault="002B701D" w:rsidP="002B701D">
      <w:pPr>
        <w:ind w:firstLine="709"/>
        <w:contextualSpacing/>
        <w:jc w:val="both"/>
        <w:rPr>
          <w:sz w:val="28"/>
          <w:szCs w:val="28"/>
        </w:rPr>
      </w:pPr>
      <w:r w:rsidRPr="00D651F1">
        <w:rPr>
          <w:sz w:val="28"/>
          <w:szCs w:val="28"/>
          <w:lang w:val="en-US"/>
        </w:rPr>
        <w:t>E</w:t>
      </w:r>
      <w:r w:rsidRPr="0013402A">
        <w:rPr>
          <w:sz w:val="28"/>
          <w:szCs w:val="28"/>
        </w:rPr>
        <w:t>-</w:t>
      </w:r>
      <w:r w:rsidRPr="00D651F1">
        <w:rPr>
          <w:sz w:val="28"/>
          <w:szCs w:val="28"/>
          <w:lang w:val="en-US"/>
        </w:rPr>
        <w:t>mail</w:t>
      </w:r>
      <w:r w:rsidRPr="0013402A">
        <w:rPr>
          <w:sz w:val="28"/>
          <w:szCs w:val="28"/>
        </w:rPr>
        <w:t xml:space="preserve">: </w:t>
      </w:r>
      <w:sdt>
        <w:sdtPr>
          <w:rPr>
            <w:bCs/>
            <w:sz w:val="28"/>
            <w:szCs w:val="28"/>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r w:rsidR="00026B73" w:rsidRPr="0013402A">
            <w:rPr>
              <w:bCs/>
              <w:sz w:val="28"/>
              <w:szCs w:val="28"/>
            </w:rPr>
            <w:t>ubstr</w:t>
          </w:r>
          <w:r w:rsidR="002D4397" w:rsidRPr="0013402A">
            <w:rPr>
              <w:bCs/>
              <w:sz w:val="28"/>
              <w:szCs w:val="28"/>
            </w:rPr>
            <w:t>1</w:t>
          </w:r>
          <w:r w:rsidR="00026B73" w:rsidRPr="0013402A">
            <w:rPr>
              <w:bCs/>
              <w:sz w:val="28"/>
              <w:szCs w:val="28"/>
            </w:rPr>
            <w:t>@mail.ru</w:t>
          </w:r>
        </w:sdtContent>
      </w:sdt>
      <w:proofErr w:type="gramStart"/>
      <w:r w:rsidRPr="0013402A">
        <w:rPr>
          <w:sz w:val="28"/>
          <w:szCs w:val="28"/>
        </w:rPr>
        <w:t>,</w:t>
      </w:r>
      <w:r w:rsidRPr="00D651F1">
        <w:rPr>
          <w:sz w:val="28"/>
          <w:szCs w:val="28"/>
        </w:rPr>
        <w:t>тел</w:t>
      </w:r>
      <w:proofErr w:type="gramEnd"/>
      <w:r w:rsidRPr="0013402A">
        <w:rPr>
          <w:sz w:val="28"/>
          <w:szCs w:val="28"/>
        </w:rPr>
        <w:t xml:space="preserve">: </w:t>
      </w:r>
      <w:sdt>
        <w:sdt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13402A">
            <w:t>8(3473) 305-335</w:t>
          </w:r>
        </w:sdtContent>
      </w:sdt>
      <w:r w:rsidR="000658DE" w:rsidRPr="0013402A">
        <w:rPr>
          <w:sz w:val="28"/>
          <w:szCs w:val="28"/>
        </w:rPr>
        <w:t>.</w:t>
      </w:r>
    </w:p>
    <w:p w:rsidR="002B701D" w:rsidRPr="00D651F1" w:rsidRDefault="002B701D" w:rsidP="002B701D">
      <w:pPr>
        <w:ind w:firstLine="709"/>
        <w:contextualSpacing/>
        <w:jc w:val="both"/>
        <w:rPr>
          <w:sz w:val="28"/>
          <w:szCs w:val="28"/>
        </w:rPr>
      </w:pPr>
      <w:r w:rsidRPr="00D651F1">
        <w:rPr>
          <w:sz w:val="28"/>
          <w:szCs w:val="28"/>
        </w:rPr>
        <w:t xml:space="preserve">Контактное лицо: </w:t>
      </w:r>
      <w:proofErr w:type="spellStart"/>
      <w:r w:rsidR="0013402A">
        <w:rPr>
          <w:sz w:val="28"/>
          <w:szCs w:val="28"/>
        </w:rPr>
        <w:t>Букреева</w:t>
      </w:r>
      <w:proofErr w:type="spellEnd"/>
      <w:r w:rsidR="0013402A">
        <w:rPr>
          <w:sz w:val="28"/>
          <w:szCs w:val="28"/>
        </w:rPr>
        <w:t xml:space="preserve"> Алена Юрьевна </w:t>
      </w:r>
    </w:p>
    <w:p w:rsidR="002B701D" w:rsidRPr="00D651F1" w:rsidRDefault="002B701D" w:rsidP="002B701D">
      <w:pPr>
        <w:ind w:firstLine="709"/>
        <w:contextualSpacing/>
        <w:rPr>
          <w:sz w:val="28"/>
          <w:szCs w:val="28"/>
        </w:rPr>
      </w:pPr>
      <w:r w:rsidRPr="00D651F1">
        <w:rPr>
          <w:sz w:val="28"/>
          <w:szCs w:val="28"/>
        </w:rPr>
        <w:t>Способ запроса: запрос котировок в бумажной форме или по электронной почте</w:t>
      </w:r>
    </w:p>
    <w:p w:rsidR="002B701D" w:rsidRPr="002D4397" w:rsidRDefault="002B701D" w:rsidP="002B701D">
      <w:pPr>
        <w:contextualSpacing/>
        <w:jc w:val="both"/>
        <w:rPr>
          <w:sz w:val="28"/>
          <w:szCs w:val="28"/>
        </w:rPr>
      </w:pPr>
      <w:r w:rsidRPr="002D4397">
        <w:rPr>
          <w:b/>
          <w:sz w:val="28"/>
          <w:szCs w:val="28"/>
        </w:rPr>
        <w:t>Предмет запроса котировок:</w:t>
      </w:r>
      <w:r w:rsidR="00657D9E" w:rsidRPr="002D4397">
        <w:rPr>
          <w:b/>
          <w:bCs/>
          <w:sz w:val="28"/>
          <w:szCs w:val="28"/>
        </w:rPr>
        <w:t xml:space="preserve"> </w:t>
      </w:r>
      <w:bookmarkStart w:id="0" w:name="_Hlk97332314"/>
      <w:r w:rsidR="002D4397" w:rsidRPr="002D4397">
        <w:rPr>
          <w:b/>
          <w:bCs/>
          <w:sz w:val="28"/>
          <w:szCs w:val="28"/>
        </w:rPr>
        <w:t>поставка противогазов</w:t>
      </w:r>
      <w:bookmarkEnd w:id="0"/>
      <w:r w:rsidR="00870D07">
        <w:rPr>
          <w:b/>
          <w:bCs/>
          <w:sz w:val="28"/>
          <w:szCs w:val="28"/>
        </w:rPr>
        <w:t xml:space="preserve"> </w:t>
      </w:r>
    </w:p>
    <w:p w:rsidR="002B701D" w:rsidRPr="00D651F1" w:rsidRDefault="002B701D" w:rsidP="002B701D">
      <w:pPr>
        <w:contextualSpacing/>
        <w:jc w:val="both"/>
        <w:rPr>
          <w:sz w:val="28"/>
          <w:szCs w:val="28"/>
        </w:rPr>
      </w:pPr>
    </w:p>
    <w:p w:rsidR="002B701D" w:rsidRPr="00D651F1" w:rsidRDefault="002B701D" w:rsidP="002B701D">
      <w:pPr>
        <w:contextualSpacing/>
        <w:jc w:val="center"/>
        <w:rPr>
          <w:b/>
          <w:sz w:val="28"/>
          <w:szCs w:val="28"/>
        </w:rPr>
      </w:pPr>
      <w:r w:rsidRPr="00D651F1">
        <w:rPr>
          <w:b/>
          <w:sz w:val="28"/>
          <w:szCs w:val="28"/>
        </w:rPr>
        <w:t>ОПИСАНИЕ ОБЪЕКТА ЗАКУПКИ</w:t>
      </w:r>
    </w:p>
    <w:p w:rsidR="002B701D" w:rsidRPr="00D651F1" w:rsidRDefault="002B701D" w:rsidP="002B701D">
      <w:pPr>
        <w:contextualSpacing/>
        <w:jc w:val="center"/>
        <w:rPr>
          <w:sz w:val="28"/>
          <w:szCs w:val="28"/>
        </w:rPr>
      </w:pPr>
    </w:p>
    <w:p w:rsidR="002B701D" w:rsidRPr="00343A05" w:rsidRDefault="002B701D" w:rsidP="009C753E">
      <w:pPr>
        <w:contextualSpacing/>
        <w:jc w:val="both"/>
        <w:rPr>
          <w:sz w:val="28"/>
          <w:szCs w:val="28"/>
        </w:rPr>
      </w:pPr>
      <w:r w:rsidRPr="00D651F1">
        <w:rPr>
          <w:b/>
          <w:sz w:val="28"/>
          <w:szCs w:val="28"/>
        </w:rPr>
        <w:t>Наименование услуги:</w:t>
      </w:r>
      <w:r w:rsidR="00BF39A2" w:rsidRPr="00E67B72">
        <w:rPr>
          <w:sz w:val="28"/>
          <w:szCs w:val="28"/>
        </w:rPr>
        <w:t xml:space="preserve"> </w:t>
      </w:r>
      <w:r w:rsidR="002D4397" w:rsidRPr="002D4397">
        <w:rPr>
          <w:b/>
          <w:sz w:val="28"/>
          <w:szCs w:val="28"/>
        </w:rPr>
        <w:t>поставка противогазов</w:t>
      </w:r>
    </w:p>
    <w:p w:rsidR="002B701D" w:rsidRPr="00343A05" w:rsidRDefault="002B701D" w:rsidP="002B701D">
      <w:pPr>
        <w:jc w:val="both"/>
        <w:rPr>
          <w:bCs/>
          <w:sz w:val="28"/>
          <w:szCs w:val="28"/>
        </w:rPr>
      </w:pPr>
    </w:p>
    <w:p w:rsidR="002B701D" w:rsidRPr="00D651F1" w:rsidRDefault="002B701D" w:rsidP="002B701D">
      <w:pPr>
        <w:jc w:val="both"/>
        <w:rPr>
          <w:sz w:val="28"/>
          <w:szCs w:val="28"/>
        </w:rPr>
      </w:pPr>
      <w:r w:rsidRPr="00D651F1">
        <w:rPr>
          <w:bCs/>
          <w:sz w:val="28"/>
          <w:szCs w:val="28"/>
        </w:rPr>
        <w:t xml:space="preserve">Начальная (максимальная) сумма договора, не более – </w:t>
      </w:r>
      <w:r w:rsidR="0013402A">
        <w:rPr>
          <w:bCs/>
          <w:sz w:val="28"/>
          <w:szCs w:val="28"/>
        </w:rPr>
        <w:t>86 978</w:t>
      </w:r>
      <w:r w:rsidR="00C034E2">
        <w:rPr>
          <w:bCs/>
          <w:sz w:val="28"/>
          <w:szCs w:val="28"/>
        </w:rPr>
        <w:t>,</w:t>
      </w:r>
      <w:r w:rsidR="0013402A">
        <w:rPr>
          <w:bCs/>
          <w:sz w:val="28"/>
          <w:szCs w:val="28"/>
        </w:rPr>
        <w:t>58</w:t>
      </w:r>
      <w:r w:rsidR="00C034E2">
        <w:rPr>
          <w:bCs/>
          <w:sz w:val="28"/>
          <w:szCs w:val="28"/>
        </w:rPr>
        <w:t xml:space="preserve"> </w:t>
      </w:r>
      <w:r w:rsidR="000658DE" w:rsidRPr="000658DE">
        <w:rPr>
          <w:bCs/>
          <w:sz w:val="28"/>
          <w:szCs w:val="28"/>
        </w:rPr>
        <w:t>(</w:t>
      </w:r>
      <w:r w:rsidR="0013402A">
        <w:rPr>
          <w:bCs/>
          <w:sz w:val="28"/>
          <w:szCs w:val="28"/>
        </w:rPr>
        <w:t xml:space="preserve">восемьдесят  шесть тысяч девятьсот семьдесят восемь </w:t>
      </w:r>
      <w:r w:rsidR="00E878F3">
        <w:rPr>
          <w:bCs/>
          <w:sz w:val="28"/>
          <w:szCs w:val="28"/>
        </w:rPr>
        <w:t>рубл</w:t>
      </w:r>
      <w:r w:rsidR="00C034E2">
        <w:rPr>
          <w:bCs/>
          <w:sz w:val="28"/>
          <w:szCs w:val="28"/>
        </w:rPr>
        <w:t>ей</w:t>
      </w:r>
      <w:r w:rsidR="000658DE" w:rsidRPr="000658DE">
        <w:rPr>
          <w:bCs/>
          <w:sz w:val="28"/>
          <w:szCs w:val="28"/>
        </w:rPr>
        <w:t xml:space="preserve">) руб. </w:t>
      </w:r>
      <w:r w:rsidR="00C034E2">
        <w:rPr>
          <w:bCs/>
          <w:sz w:val="28"/>
          <w:szCs w:val="28"/>
        </w:rPr>
        <w:t>5</w:t>
      </w:r>
      <w:r w:rsidR="0013402A">
        <w:rPr>
          <w:bCs/>
          <w:sz w:val="28"/>
          <w:szCs w:val="28"/>
        </w:rPr>
        <w:t>8</w:t>
      </w:r>
      <w:r w:rsidR="000658DE" w:rsidRPr="000658DE">
        <w:rPr>
          <w:bCs/>
          <w:sz w:val="28"/>
          <w:szCs w:val="28"/>
        </w:rPr>
        <w:t xml:space="preserve"> коп, с </w:t>
      </w:r>
      <w:r w:rsidR="00D651F1" w:rsidRPr="000658DE">
        <w:rPr>
          <w:sz w:val="28"/>
          <w:szCs w:val="28"/>
        </w:rPr>
        <w:t xml:space="preserve"> учет</w:t>
      </w:r>
      <w:r w:rsidR="000658DE" w:rsidRPr="000658DE">
        <w:rPr>
          <w:sz w:val="28"/>
          <w:szCs w:val="28"/>
        </w:rPr>
        <w:t>ом</w:t>
      </w:r>
      <w:r w:rsidRPr="000658DE">
        <w:rPr>
          <w:sz w:val="28"/>
          <w:szCs w:val="28"/>
        </w:rPr>
        <w:t xml:space="preserve"> НДС.</w:t>
      </w:r>
    </w:p>
    <w:p w:rsidR="002B701D" w:rsidRPr="00D651F1" w:rsidRDefault="002B701D" w:rsidP="002B701D">
      <w:pPr>
        <w:ind w:firstLine="708"/>
        <w:jc w:val="both"/>
        <w:rPr>
          <w:bCs/>
          <w:sz w:val="28"/>
          <w:szCs w:val="28"/>
        </w:rPr>
      </w:pPr>
      <w:r w:rsidRPr="00D651F1">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2D4397">
            <w:rPr>
              <w:bCs/>
              <w:sz w:val="28"/>
              <w:szCs w:val="28"/>
            </w:rPr>
            <w:t>ubstr1@mail.ru</w:t>
          </w:r>
        </w:sdtContent>
      </w:sdt>
      <w:r w:rsidRPr="00D651F1">
        <w:rPr>
          <w:sz w:val="28"/>
          <w:szCs w:val="28"/>
        </w:rPr>
        <w:t xml:space="preserve"> в разделе - О нас/Закупки.</w:t>
      </w:r>
    </w:p>
    <w:p w:rsidR="002B701D" w:rsidRPr="00D651F1"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D651F1">
        <w:rPr>
          <w:b/>
          <w:bCs/>
          <w:sz w:val="28"/>
          <w:szCs w:val="28"/>
        </w:rPr>
        <w:t>Условия исполнения договора:</w:t>
      </w:r>
    </w:p>
    <w:p w:rsidR="009C753E" w:rsidRPr="00D651F1" w:rsidRDefault="00BB5204" w:rsidP="00623D20">
      <w:pPr>
        <w:rPr>
          <w:sz w:val="28"/>
          <w:szCs w:val="28"/>
        </w:rPr>
      </w:pPr>
      <w:r w:rsidRPr="00D651F1">
        <w:rPr>
          <w:sz w:val="28"/>
          <w:szCs w:val="28"/>
        </w:rPr>
        <w:t xml:space="preserve">1. </w:t>
      </w:r>
      <w:r w:rsidRPr="00D651F1">
        <w:rPr>
          <w:b/>
          <w:sz w:val="28"/>
          <w:szCs w:val="28"/>
        </w:rPr>
        <w:t>Требования качества:</w:t>
      </w:r>
      <w:r w:rsidR="00623D20">
        <w:rPr>
          <w:b/>
          <w:sz w:val="28"/>
          <w:szCs w:val="28"/>
        </w:rPr>
        <w:t xml:space="preserve"> указаны в техническом задани</w:t>
      </w:r>
      <w:proofErr w:type="gramStart"/>
      <w:r w:rsidR="00623D20">
        <w:rPr>
          <w:b/>
          <w:sz w:val="28"/>
          <w:szCs w:val="28"/>
        </w:rPr>
        <w:t>и(</w:t>
      </w:r>
      <w:proofErr w:type="gramEnd"/>
      <w:r w:rsidR="00623D20">
        <w:rPr>
          <w:b/>
          <w:sz w:val="28"/>
          <w:szCs w:val="28"/>
        </w:rPr>
        <w:t>приложение к документации)</w:t>
      </w:r>
    </w:p>
    <w:p w:rsidR="002B701D" w:rsidRPr="00D651F1" w:rsidRDefault="002B701D" w:rsidP="00EA4C62">
      <w:pPr>
        <w:jc w:val="both"/>
        <w:rPr>
          <w:sz w:val="28"/>
          <w:szCs w:val="28"/>
        </w:rPr>
      </w:pPr>
      <w:r w:rsidRPr="00D651F1">
        <w:rPr>
          <w:b/>
          <w:bCs/>
          <w:sz w:val="28"/>
          <w:szCs w:val="28"/>
        </w:rPr>
        <w:t xml:space="preserve">Место </w:t>
      </w:r>
      <w:r w:rsidR="00623D20">
        <w:rPr>
          <w:b/>
          <w:bCs/>
          <w:sz w:val="28"/>
          <w:szCs w:val="28"/>
        </w:rPr>
        <w:t>поставки товара</w:t>
      </w:r>
      <w:r w:rsidRPr="00D651F1">
        <w:rPr>
          <w:b/>
          <w:bCs/>
          <w:sz w:val="28"/>
          <w:szCs w:val="28"/>
        </w:rPr>
        <w:t xml:space="preserve">:  </w:t>
      </w:r>
      <w:r w:rsidRPr="00D651F1">
        <w:rPr>
          <w:sz w:val="28"/>
          <w:szCs w:val="28"/>
        </w:rPr>
        <w:t xml:space="preserve">453115, Республика Башкортостан, г. Стерлитамак, ул. </w:t>
      </w:r>
      <w:proofErr w:type="spellStart"/>
      <w:r w:rsidRPr="00D651F1">
        <w:rPr>
          <w:sz w:val="28"/>
          <w:szCs w:val="28"/>
        </w:rPr>
        <w:t>Нагуманова</w:t>
      </w:r>
      <w:proofErr w:type="spellEnd"/>
      <w:r w:rsidRPr="00D651F1">
        <w:rPr>
          <w:sz w:val="28"/>
          <w:szCs w:val="28"/>
        </w:rPr>
        <w:t>, д. 54</w:t>
      </w:r>
    </w:p>
    <w:p w:rsidR="002B701D" w:rsidRPr="00D651F1" w:rsidRDefault="002B701D" w:rsidP="002B701D">
      <w:pPr>
        <w:pStyle w:val="ac"/>
        <w:numPr>
          <w:ilvl w:val="0"/>
          <w:numId w:val="5"/>
        </w:numPr>
        <w:ind w:left="426"/>
        <w:jc w:val="both"/>
        <w:rPr>
          <w:sz w:val="28"/>
          <w:szCs w:val="28"/>
        </w:rPr>
      </w:pPr>
      <w:r w:rsidRPr="00D651F1">
        <w:rPr>
          <w:b/>
          <w:bCs/>
          <w:sz w:val="28"/>
          <w:szCs w:val="28"/>
        </w:rPr>
        <w:t xml:space="preserve">Сроки </w:t>
      </w:r>
      <w:r w:rsidR="00623D20">
        <w:rPr>
          <w:b/>
          <w:bCs/>
          <w:sz w:val="28"/>
          <w:szCs w:val="28"/>
        </w:rPr>
        <w:t>поставки</w:t>
      </w:r>
      <w:r w:rsidRPr="00C034E2">
        <w:rPr>
          <w:b/>
          <w:bCs/>
          <w:sz w:val="28"/>
          <w:szCs w:val="28"/>
        </w:rPr>
        <w:t>:</w:t>
      </w:r>
      <w:r w:rsidR="00E13C07" w:rsidRPr="00C034E2">
        <w:rPr>
          <w:sz w:val="28"/>
          <w:szCs w:val="28"/>
        </w:rPr>
        <w:t xml:space="preserve"> </w:t>
      </w:r>
      <w:r w:rsidR="00870D07">
        <w:rPr>
          <w:sz w:val="28"/>
          <w:szCs w:val="28"/>
        </w:rPr>
        <w:t>в течени</w:t>
      </w:r>
      <w:proofErr w:type="gramStart"/>
      <w:r w:rsidR="00870D07">
        <w:rPr>
          <w:sz w:val="28"/>
          <w:szCs w:val="28"/>
        </w:rPr>
        <w:t>и</w:t>
      </w:r>
      <w:proofErr w:type="gramEnd"/>
      <w:r w:rsidR="00870D07">
        <w:rPr>
          <w:sz w:val="28"/>
          <w:szCs w:val="28"/>
        </w:rPr>
        <w:t xml:space="preserve"> 10</w:t>
      </w:r>
      <w:r w:rsidR="00623D20" w:rsidRPr="00C034E2">
        <w:rPr>
          <w:sz w:val="28"/>
          <w:szCs w:val="28"/>
        </w:rPr>
        <w:t xml:space="preserve"> календарных дней с момента подписания договора.</w:t>
      </w:r>
    </w:p>
    <w:p w:rsidR="002B701D" w:rsidRPr="00D651F1" w:rsidRDefault="002B701D" w:rsidP="002B701D">
      <w:pPr>
        <w:pStyle w:val="ac"/>
        <w:numPr>
          <w:ilvl w:val="0"/>
          <w:numId w:val="5"/>
        </w:numPr>
        <w:ind w:left="426"/>
        <w:jc w:val="both"/>
        <w:rPr>
          <w:spacing w:val="-9"/>
          <w:sz w:val="28"/>
          <w:szCs w:val="28"/>
        </w:rPr>
      </w:pPr>
      <w:r w:rsidRPr="00D651F1">
        <w:rPr>
          <w:b/>
          <w:bCs/>
          <w:sz w:val="28"/>
          <w:szCs w:val="28"/>
        </w:rPr>
        <w:t>Стоимость услуги должна включать:</w:t>
      </w:r>
      <w:r w:rsidRPr="00D651F1">
        <w:rPr>
          <w:sz w:val="28"/>
          <w:szCs w:val="28"/>
        </w:rPr>
        <w:t xml:space="preserve">  Все расходы Поставщика, которые могут возникнуть в ходе исполнения договора, в том числе: налогов и др. обязательных платежей.</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Срок и условия оплаты: </w:t>
      </w:r>
      <w:r w:rsidRPr="00D651F1">
        <w:rPr>
          <w:sz w:val="28"/>
          <w:szCs w:val="28"/>
        </w:rPr>
        <w:t xml:space="preserve">в течение </w:t>
      </w:r>
      <w:r w:rsidR="00870D07">
        <w:rPr>
          <w:sz w:val="28"/>
          <w:szCs w:val="28"/>
        </w:rPr>
        <w:t>6</w:t>
      </w:r>
      <w:r w:rsidR="00EB093C" w:rsidRPr="00D651F1">
        <w:rPr>
          <w:sz w:val="28"/>
          <w:szCs w:val="28"/>
        </w:rPr>
        <w:t>0</w:t>
      </w:r>
      <w:r w:rsidRPr="00D651F1">
        <w:rPr>
          <w:sz w:val="28"/>
          <w:szCs w:val="28"/>
        </w:rPr>
        <w:t xml:space="preserve"> </w:t>
      </w:r>
      <w:r w:rsidR="00870D07">
        <w:rPr>
          <w:sz w:val="28"/>
          <w:szCs w:val="28"/>
        </w:rPr>
        <w:t xml:space="preserve">(шестидесяти) </w:t>
      </w:r>
      <w:r w:rsidRPr="00D651F1">
        <w:rPr>
          <w:sz w:val="28"/>
          <w:szCs w:val="28"/>
        </w:rPr>
        <w:t>календарных дней с момента подписания акта приема-сдачи оказанных услуг</w:t>
      </w:r>
      <w:r w:rsidRPr="00D651F1">
        <w:rPr>
          <w:bCs/>
          <w:sz w:val="28"/>
          <w:szCs w:val="28"/>
        </w:rPr>
        <w:t xml:space="preserve">. </w:t>
      </w:r>
    </w:p>
    <w:p w:rsidR="002B701D" w:rsidRPr="00D651F1" w:rsidRDefault="002B701D" w:rsidP="002B701D">
      <w:pPr>
        <w:pStyle w:val="ac"/>
        <w:numPr>
          <w:ilvl w:val="0"/>
          <w:numId w:val="5"/>
        </w:numPr>
        <w:ind w:left="426"/>
        <w:jc w:val="both"/>
        <w:rPr>
          <w:b/>
          <w:bCs/>
          <w:sz w:val="28"/>
          <w:szCs w:val="28"/>
        </w:rPr>
      </w:pPr>
      <w:r w:rsidRPr="00D651F1">
        <w:rPr>
          <w:b/>
          <w:bCs/>
          <w:sz w:val="28"/>
          <w:szCs w:val="28"/>
        </w:rPr>
        <w:t xml:space="preserve">Особые условия: </w:t>
      </w:r>
      <w:r w:rsidR="000C462D" w:rsidRPr="00D651F1">
        <w:rPr>
          <w:bCs/>
          <w:sz w:val="28"/>
          <w:szCs w:val="28"/>
        </w:rPr>
        <w:t>-</w:t>
      </w:r>
    </w:p>
    <w:p w:rsidR="002B701D" w:rsidRPr="00D651F1" w:rsidRDefault="002B701D" w:rsidP="002B701D">
      <w:pPr>
        <w:pStyle w:val="ac"/>
        <w:numPr>
          <w:ilvl w:val="0"/>
          <w:numId w:val="5"/>
        </w:numPr>
        <w:ind w:left="426"/>
        <w:jc w:val="both"/>
        <w:rPr>
          <w:bCs/>
          <w:sz w:val="28"/>
          <w:szCs w:val="28"/>
        </w:rPr>
      </w:pPr>
      <w:r w:rsidRPr="00D651F1">
        <w:rPr>
          <w:b/>
          <w:bCs/>
          <w:sz w:val="28"/>
          <w:szCs w:val="28"/>
        </w:rPr>
        <w:t xml:space="preserve">Источник финансирования:  </w:t>
      </w:r>
      <w:r w:rsidRPr="00D651F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r w:rsidR="0016209F">
            <w:rPr>
              <w:sz w:val="28"/>
              <w:szCs w:val="28"/>
            </w:rPr>
            <w:t xml:space="preserve"> </w:t>
          </w:r>
        </w:sdtContent>
      </w:sdt>
      <w:r w:rsidR="00076A57">
        <w:rPr>
          <w:sz w:val="28"/>
          <w:szCs w:val="28"/>
        </w:rPr>
        <w:t>или по электронной почте на адрес:</w:t>
      </w:r>
      <w:r w:rsidR="00076A57">
        <w:rPr>
          <w:sz w:val="28"/>
          <w:szCs w:val="28"/>
          <w:lang w:val="en-US"/>
        </w:rPr>
        <w:t>ubstr</w:t>
      </w:r>
      <w:r w:rsidR="00076A57" w:rsidRPr="00076A57">
        <w:rPr>
          <w:sz w:val="28"/>
          <w:szCs w:val="28"/>
        </w:rPr>
        <w:t>1@</w:t>
      </w:r>
      <w:r w:rsidR="00076A57">
        <w:rPr>
          <w:sz w:val="28"/>
          <w:szCs w:val="28"/>
          <w:lang w:val="en-US"/>
        </w:rPr>
        <w:t>mail</w:t>
      </w:r>
      <w:r w:rsidR="00076A57" w:rsidRPr="00076A57">
        <w:rPr>
          <w:sz w:val="28"/>
          <w:szCs w:val="28"/>
        </w:rPr>
        <w:t>.</w:t>
      </w:r>
      <w:r w:rsidR="00076A57">
        <w:rPr>
          <w:sz w:val="28"/>
          <w:szCs w:val="28"/>
          <w:lang w:val="en-US"/>
        </w:rPr>
        <w:t>ru</w:t>
      </w:r>
    </w:p>
    <w:p w:rsidR="002B701D" w:rsidRPr="000658DE" w:rsidRDefault="002B701D" w:rsidP="00076A57">
      <w:pPr>
        <w:pStyle w:val="a3"/>
        <w:spacing w:before="0"/>
        <w:ind w:left="426"/>
        <w:contextualSpacing/>
        <w:jc w:val="both"/>
        <w:rPr>
          <w:b/>
          <w:bCs/>
          <w:szCs w:val="28"/>
        </w:rPr>
      </w:pPr>
      <w:r w:rsidRPr="000658DE">
        <w:rPr>
          <w:b/>
          <w:bCs/>
          <w:szCs w:val="28"/>
        </w:rPr>
        <w:t xml:space="preserve">Срок начала подачи котировочных заявок:         с 09.00     </w:t>
      </w:r>
      <w:r w:rsidR="00870D07">
        <w:rPr>
          <w:b/>
          <w:bCs/>
          <w:szCs w:val="28"/>
        </w:rPr>
        <w:t>12</w:t>
      </w:r>
      <w:r w:rsidRPr="000658DE">
        <w:rPr>
          <w:b/>
          <w:bCs/>
          <w:szCs w:val="28"/>
        </w:rPr>
        <w:t>.</w:t>
      </w:r>
      <w:r w:rsidR="009C753E">
        <w:rPr>
          <w:b/>
          <w:bCs/>
          <w:szCs w:val="28"/>
        </w:rPr>
        <w:t>0</w:t>
      </w:r>
      <w:r w:rsidR="00870D07">
        <w:rPr>
          <w:b/>
          <w:bCs/>
          <w:szCs w:val="28"/>
        </w:rPr>
        <w:t>9</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Срок окончания п</w:t>
      </w:r>
      <w:r w:rsidR="00870D07">
        <w:rPr>
          <w:b/>
          <w:bCs/>
          <w:szCs w:val="28"/>
        </w:rPr>
        <w:t>одачи котировочных заявок: до 17</w:t>
      </w:r>
      <w:r w:rsidRPr="000658DE">
        <w:rPr>
          <w:b/>
          <w:bCs/>
          <w:szCs w:val="28"/>
        </w:rPr>
        <w:t xml:space="preserve">.00     </w:t>
      </w:r>
      <w:r w:rsidR="00076A57">
        <w:rPr>
          <w:b/>
          <w:bCs/>
          <w:szCs w:val="28"/>
        </w:rPr>
        <w:t>1</w:t>
      </w:r>
      <w:r w:rsidR="0016209F">
        <w:rPr>
          <w:b/>
          <w:bCs/>
          <w:szCs w:val="28"/>
        </w:rPr>
        <w:t>6</w:t>
      </w:r>
      <w:r w:rsidRPr="000658DE">
        <w:rPr>
          <w:b/>
          <w:bCs/>
          <w:szCs w:val="28"/>
        </w:rPr>
        <w:t>.</w:t>
      </w:r>
      <w:r w:rsidR="000658DE" w:rsidRPr="000658DE">
        <w:rPr>
          <w:b/>
          <w:bCs/>
          <w:szCs w:val="28"/>
        </w:rPr>
        <w:t>0</w:t>
      </w:r>
      <w:r w:rsidR="00870D07">
        <w:rPr>
          <w:b/>
          <w:bCs/>
          <w:szCs w:val="28"/>
        </w:rPr>
        <w:t>9</w:t>
      </w:r>
      <w:r w:rsidRPr="000658DE">
        <w:rPr>
          <w:b/>
          <w:bCs/>
          <w:szCs w:val="28"/>
        </w:rPr>
        <w:t>.202</w:t>
      </w:r>
      <w:r w:rsidR="000658DE" w:rsidRPr="000658DE">
        <w:rPr>
          <w:b/>
          <w:bCs/>
          <w:szCs w:val="28"/>
        </w:rPr>
        <w:t>2</w:t>
      </w:r>
      <w:r w:rsidRPr="000658DE">
        <w:rPr>
          <w:b/>
          <w:bCs/>
          <w:szCs w:val="28"/>
        </w:rPr>
        <w:t xml:space="preserve">г.  (время местное)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вскрытия конвертов:                                      10-00 час.  </w:t>
      </w:r>
      <w:r w:rsidR="00076A57">
        <w:rPr>
          <w:b/>
          <w:bCs/>
          <w:szCs w:val="28"/>
        </w:rPr>
        <w:t>1</w:t>
      </w:r>
      <w:r w:rsidR="00870D07">
        <w:rPr>
          <w:b/>
          <w:bCs/>
          <w:szCs w:val="28"/>
        </w:rPr>
        <w:t>9</w:t>
      </w:r>
      <w:r w:rsidR="006C596C" w:rsidRPr="000658DE">
        <w:rPr>
          <w:b/>
          <w:bCs/>
          <w:szCs w:val="28"/>
        </w:rPr>
        <w:t>.</w:t>
      </w:r>
      <w:r w:rsidR="000658DE" w:rsidRPr="000658DE">
        <w:rPr>
          <w:b/>
          <w:bCs/>
          <w:szCs w:val="28"/>
        </w:rPr>
        <w:t>0</w:t>
      </w:r>
      <w:r w:rsidR="00870D07">
        <w:rPr>
          <w:b/>
          <w:bCs/>
          <w:szCs w:val="28"/>
        </w:rPr>
        <w:t>9</w:t>
      </w:r>
      <w:r w:rsidRPr="000658DE">
        <w:rPr>
          <w:b/>
          <w:bCs/>
          <w:szCs w:val="28"/>
        </w:rPr>
        <w:t>.202</w:t>
      </w:r>
      <w:r w:rsidR="000658DE" w:rsidRPr="000658DE">
        <w:rPr>
          <w:b/>
          <w:bCs/>
          <w:szCs w:val="28"/>
        </w:rPr>
        <w:t>2</w:t>
      </w:r>
      <w:r w:rsidRPr="000658DE">
        <w:rPr>
          <w:b/>
          <w:bCs/>
          <w:szCs w:val="28"/>
        </w:rPr>
        <w:t>г. (время местное)</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w:t>
          </w:r>
          <w:r w:rsidR="0016209F">
            <w:rPr>
              <w:szCs w:val="28"/>
            </w:rPr>
            <w:lastRenderedPageBreak/>
            <w:t xml:space="preserve">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w:t>
      </w:r>
      <w:r w:rsidR="009C753E">
        <w:rPr>
          <w:b/>
          <w:bCs/>
          <w:szCs w:val="28"/>
        </w:rPr>
        <w:t xml:space="preserve">  1</w:t>
      </w:r>
      <w:r w:rsidR="00870D07">
        <w:rPr>
          <w:b/>
          <w:bCs/>
          <w:szCs w:val="28"/>
        </w:rPr>
        <w:t>0-15</w:t>
      </w:r>
      <w:r w:rsidRPr="000658DE">
        <w:rPr>
          <w:b/>
          <w:bCs/>
          <w:szCs w:val="28"/>
        </w:rPr>
        <w:t xml:space="preserve"> час.  </w:t>
      </w:r>
      <w:r w:rsidR="00076A57">
        <w:rPr>
          <w:b/>
          <w:bCs/>
          <w:szCs w:val="28"/>
        </w:rPr>
        <w:t>1</w:t>
      </w:r>
      <w:r w:rsidR="00870D07">
        <w:rPr>
          <w:b/>
          <w:bCs/>
          <w:szCs w:val="28"/>
        </w:rPr>
        <w:t>9</w:t>
      </w:r>
      <w:r w:rsidR="00C57837" w:rsidRPr="000658DE">
        <w:rPr>
          <w:b/>
          <w:bCs/>
          <w:szCs w:val="28"/>
        </w:rPr>
        <w:t>.</w:t>
      </w:r>
      <w:r w:rsidR="000658DE" w:rsidRPr="000658DE">
        <w:rPr>
          <w:b/>
          <w:bCs/>
          <w:szCs w:val="28"/>
        </w:rPr>
        <w:t>0</w:t>
      </w:r>
      <w:r w:rsidR="00870D07">
        <w:rPr>
          <w:b/>
          <w:bCs/>
          <w:szCs w:val="28"/>
        </w:rPr>
        <w:t>9</w:t>
      </w:r>
      <w:r w:rsidRPr="000658DE">
        <w:rPr>
          <w:b/>
          <w:bCs/>
          <w:szCs w:val="28"/>
        </w:rPr>
        <w:t>.202</w:t>
      </w:r>
      <w:r w:rsidR="000658DE" w:rsidRPr="000658DE">
        <w:rPr>
          <w:b/>
          <w:bCs/>
          <w:szCs w:val="28"/>
        </w:rPr>
        <w:t>2</w:t>
      </w:r>
      <w:r w:rsidRPr="000658DE">
        <w:rPr>
          <w:b/>
          <w:bCs/>
          <w:szCs w:val="28"/>
        </w:rPr>
        <w:t xml:space="preserve">г  </w:t>
      </w:r>
    </w:p>
    <w:p w:rsidR="002B701D" w:rsidRPr="000658DE" w:rsidRDefault="002B701D" w:rsidP="00AC1296">
      <w:pPr>
        <w:pStyle w:val="a3"/>
        <w:spacing w:before="0"/>
        <w:ind w:left="426" w:firstLine="720"/>
        <w:contextualSpacing/>
        <w:jc w:val="both"/>
        <w:rPr>
          <w:b/>
          <w:bCs/>
          <w:szCs w:val="28"/>
        </w:rPr>
      </w:pPr>
      <w:r w:rsidRPr="000658DE">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16209F">
            <w:rPr>
              <w:szCs w:val="28"/>
            </w:rPr>
            <w:t xml:space="preserve">453115 Республика Башкортостан, г. Стерлитамак, ул. </w:t>
          </w:r>
          <w:proofErr w:type="spellStart"/>
          <w:r w:rsidR="0016209F">
            <w:rPr>
              <w:szCs w:val="28"/>
            </w:rPr>
            <w:t>Нагуманова</w:t>
          </w:r>
          <w:proofErr w:type="spellEnd"/>
          <w:r w:rsidR="0016209F">
            <w:rPr>
              <w:szCs w:val="28"/>
            </w:rPr>
            <w:t xml:space="preserve">, д. 54 </w:t>
          </w:r>
        </w:sdtContent>
      </w:sdt>
      <w:r w:rsidRPr="000658DE">
        <w:rPr>
          <w:szCs w:val="28"/>
        </w:rPr>
        <w:t>.</w:t>
      </w:r>
      <w:r w:rsidRPr="000658DE">
        <w:rPr>
          <w:b/>
          <w:bCs/>
          <w:szCs w:val="28"/>
        </w:rPr>
        <w:t xml:space="preserve">   1</w:t>
      </w:r>
      <w:r w:rsidR="00870D07">
        <w:rPr>
          <w:b/>
          <w:bCs/>
          <w:szCs w:val="28"/>
        </w:rPr>
        <w:t>0</w:t>
      </w:r>
      <w:r w:rsidRPr="000658DE">
        <w:rPr>
          <w:b/>
          <w:bCs/>
          <w:szCs w:val="28"/>
        </w:rPr>
        <w:t>-</w:t>
      </w:r>
      <w:r w:rsidR="004A5877">
        <w:rPr>
          <w:b/>
          <w:bCs/>
          <w:szCs w:val="28"/>
        </w:rPr>
        <w:t>3</w:t>
      </w:r>
      <w:bookmarkStart w:id="1" w:name="_GoBack"/>
      <w:bookmarkEnd w:id="1"/>
      <w:r w:rsidRPr="000658DE">
        <w:rPr>
          <w:b/>
          <w:bCs/>
          <w:szCs w:val="28"/>
        </w:rPr>
        <w:t xml:space="preserve">0 час.  </w:t>
      </w:r>
      <w:r w:rsidR="00076A57">
        <w:rPr>
          <w:b/>
          <w:bCs/>
          <w:szCs w:val="28"/>
        </w:rPr>
        <w:t>1</w:t>
      </w:r>
      <w:r w:rsidR="00870D07">
        <w:rPr>
          <w:b/>
          <w:bCs/>
          <w:szCs w:val="28"/>
        </w:rPr>
        <w:t>9</w:t>
      </w:r>
      <w:r w:rsidR="00C57837" w:rsidRPr="000658DE">
        <w:rPr>
          <w:b/>
          <w:bCs/>
          <w:szCs w:val="28"/>
        </w:rPr>
        <w:t>.</w:t>
      </w:r>
      <w:r w:rsidR="009C753E">
        <w:rPr>
          <w:b/>
          <w:bCs/>
          <w:szCs w:val="28"/>
        </w:rPr>
        <w:t>0</w:t>
      </w:r>
      <w:r w:rsidR="00870D07">
        <w:rPr>
          <w:b/>
          <w:bCs/>
          <w:szCs w:val="28"/>
        </w:rPr>
        <w:t>9</w:t>
      </w:r>
      <w:r w:rsidRPr="000658DE">
        <w:rPr>
          <w:b/>
          <w:bCs/>
          <w:szCs w:val="28"/>
        </w:rPr>
        <w:t>.202</w:t>
      </w:r>
      <w:r w:rsidR="000658DE" w:rsidRPr="000658DE">
        <w:rPr>
          <w:b/>
          <w:bCs/>
          <w:szCs w:val="28"/>
        </w:rPr>
        <w:t>2</w:t>
      </w:r>
      <w:r w:rsidRPr="000658DE">
        <w:rPr>
          <w:b/>
          <w:bCs/>
          <w:szCs w:val="28"/>
        </w:rPr>
        <w:t>г</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p>
    <w:p w:rsidR="002B701D" w:rsidRDefault="002B701D" w:rsidP="002B701D">
      <w:pPr>
        <w:pStyle w:val="ac"/>
        <w:numPr>
          <w:ilvl w:val="1"/>
          <w:numId w:val="23"/>
        </w:numPr>
        <w:jc w:val="both"/>
        <w:rPr>
          <w:sz w:val="28"/>
          <w:szCs w:val="28"/>
        </w:rPr>
      </w:pPr>
      <w:r w:rsidRPr="00F15DA3">
        <w:rPr>
          <w:sz w:val="28"/>
          <w:szCs w:val="28"/>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w:t>
      </w:r>
      <w:r w:rsidRPr="00FA638D">
        <w:rPr>
          <w:bCs/>
          <w:szCs w:val="28"/>
        </w:rPr>
        <w:lastRenderedPageBreak/>
        <w:t>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w:t>
      </w:r>
      <w:r w:rsidRPr="00FA638D">
        <w:rPr>
          <w:bCs/>
          <w:szCs w:val="28"/>
        </w:rPr>
        <w:lastRenderedPageBreak/>
        <w:t>в извещение о проведении запроса котировок и(или)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lastRenderedPageBreak/>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Заказчик или организатор процедуры закупки может проводить аудиозапись 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2" w:name="_Ref522097142"/>
      <w:r w:rsidRPr="00FA638D">
        <w:rPr>
          <w:b/>
          <w:bCs/>
          <w:sz w:val="28"/>
          <w:szCs w:val="28"/>
        </w:rPr>
        <w:t>Рассмотрение и оценка заявок</w:t>
      </w:r>
      <w:r w:rsidRPr="00FA638D">
        <w:rPr>
          <w:sz w:val="28"/>
          <w:szCs w:val="28"/>
        </w:rPr>
        <w:t>:</w:t>
      </w:r>
      <w:bookmarkEnd w:id="2"/>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2B701D" w:rsidRPr="00FA638D" w:rsidRDefault="002B701D" w:rsidP="002B701D">
      <w:pPr>
        <w:pStyle w:val="a3"/>
        <w:numPr>
          <w:ilvl w:val="1"/>
          <w:numId w:val="11"/>
        </w:numPr>
        <w:spacing w:before="0"/>
        <w:jc w:val="both"/>
        <w:rPr>
          <w:szCs w:val="28"/>
        </w:rPr>
      </w:pPr>
      <w:r w:rsidRPr="00FA638D">
        <w:rPr>
          <w:szCs w:val="28"/>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lastRenderedPageBreak/>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сего </w:t>
      </w:r>
      <w:r w:rsidRPr="00FA638D">
        <w:rPr>
          <w:szCs w:val="28"/>
        </w:rPr>
        <w:lastRenderedPageBreak/>
        <w:t>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В ходе рассмотрения заявок заказчик вправе затребовать от участников запроса котировок разъяснения положений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Протокол рассмотрения и оценки котировочных заявок размещается на сайтах не позднее 2 (двух) дней с даты подписания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3"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r w:rsidR="003A2700">
        <w:fldChar w:fldCharType="begin"/>
      </w:r>
      <w:r w:rsidR="003A2700">
        <w:instrText xml:space="preserve"> REF _Ref66734596 \h  \* MERGEFORMAT </w:instrText>
      </w:r>
      <w:r w:rsidR="003A2700">
        <w:fldChar w:fldCharType="separate"/>
      </w:r>
      <w:r w:rsidRPr="00FA638D">
        <w:rPr>
          <w:bCs/>
        </w:rPr>
        <w:t>Приложение № 1.1</w:t>
      </w:r>
      <w:r w:rsidR="003A2700">
        <w:fldChar w:fldCharType="end"/>
      </w:r>
      <w:r w:rsidRPr="00FA638D">
        <w:rPr>
          <w:szCs w:val="28"/>
        </w:rPr>
        <w:t xml:space="preserve"> к котировочной документации.</w:t>
      </w:r>
      <w:bookmarkEnd w:id="3"/>
    </w:p>
    <w:p w:rsidR="002B701D" w:rsidRPr="00FA638D" w:rsidRDefault="002B701D" w:rsidP="002B701D">
      <w:pPr>
        <w:pStyle w:val="a3"/>
        <w:numPr>
          <w:ilvl w:val="1"/>
          <w:numId w:val="12"/>
        </w:numPr>
        <w:spacing w:before="0"/>
        <w:ind w:left="567"/>
        <w:jc w:val="both"/>
        <w:rPr>
          <w:szCs w:val="28"/>
        </w:rPr>
      </w:pPr>
      <w:r w:rsidRPr="00FA638D">
        <w:rPr>
          <w:szCs w:val="28"/>
        </w:rPr>
        <w:lastRenderedPageBreak/>
        <w:t xml:space="preserve">При несоответствии котировочной заявки требованиям, указанным  в пункте </w:t>
      </w:r>
      <w:r w:rsidR="003A2700">
        <w:fldChar w:fldCharType="begin"/>
      </w:r>
      <w:r w:rsidR="003A2700">
        <w:instrText xml:space="preserve"> REF _Ref522095000 \r \h  \* MERGEFORMAT </w:instrText>
      </w:r>
      <w:r w:rsidR="003A2700">
        <w:fldChar w:fldCharType="separate"/>
      </w:r>
      <w:r w:rsidRPr="00FA638D">
        <w:rPr>
          <w:szCs w:val="28"/>
        </w:rPr>
        <w:t>20.6</w:t>
      </w:r>
      <w:r w:rsidR="003A2700">
        <w:fldChar w:fldCharType="end"/>
      </w:r>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Протокол комиссии размещается на сайтах не позднее 2 (двух) дней с даты подписания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4" w:name="_Ref522097159"/>
      <w:r w:rsidRPr="00FA638D">
        <w:rPr>
          <w:b/>
          <w:sz w:val="28"/>
          <w:szCs w:val="28"/>
        </w:rPr>
        <w:t>Признание запроса котировок несостоявшимся</w:t>
      </w:r>
      <w:bookmarkEnd w:id="4"/>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lastRenderedPageBreak/>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r w:rsidRPr="00FA638D">
        <w:rPr>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При проведении переторжки в режиме реального времени на ЭТП изменению </w:t>
      </w:r>
      <w:r w:rsidRPr="00FA638D">
        <w:rPr>
          <w:szCs w:val="28"/>
        </w:rPr>
        <w:lastRenderedPageBreak/>
        <w:t>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r w:rsidR="003A2700">
        <w:fldChar w:fldCharType="begin"/>
      </w:r>
      <w:r w:rsidR="003A2700">
        <w:instrText xml:space="preserve"> REF _Ref522097142 \r \h  \* MERGEFORMAT </w:instrText>
      </w:r>
      <w:r w:rsidR="003A2700">
        <w:fldChar w:fldCharType="separate"/>
      </w:r>
      <w:r w:rsidRPr="00FA638D">
        <w:rPr>
          <w:szCs w:val="28"/>
        </w:rPr>
        <w:t>19</w:t>
      </w:r>
      <w:r w:rsidR="003A2700">
        <w:fldChar w:fldCharType="end"/>
      </w:r>
      <w:r w:rsidRPr="00FA638D">
        <w:rPr>
          <w:szCs w:val="28"/>
        </w:rPr>
        <w:t>-</w:t>
      </w:r>
      <w:r w:rsidR="003A2700">
        <w:fldChar w:fldCharType="begin"/>
      </w:r>
      <w:r w:rsidR="003A2700">
        <w:instrText xml:space="preserve"> REF _Ref522097159 \r \h  \* MERGEFORMAT </w:instrText>
      </w:r>
      <w:r w:rsidR="003A2700">
        <w:fldChar w:fldCharType="separate"/>
      </w:r>
      <w:r w:rsidRPr="00FA638D">
        <w:rPr>
          <w:szCs w:val="28"/>
        </w:rPr>
        <w:t>22</w:t>
      </w:r>
      <w:r w:rsidR="003A2700">
        <w:fldChar w:fldCharType="end"/>
      </w:r>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w:t>
      </w:r>
      <w:r w:rsidRPr="00FA638D">
        <w:rPr>
          <w:szCs w:val="28"/>
        </w:rPr>
        <w:lastRenderedPageBreak/>
        <w:t>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2B701D" w:rsidRPr="00FA638D" w:rsidRDefault="002B701D" w:rsidP="002B701D">
      <w:pPr>
        <w:pStyle w:val="a3"/>
        <w:numPr>
          <w:ilvl w:val="1"/>
          <w:numId w:val="17"/>
        </w:numPr>
        <w:spacing w:before="0"/>
        <w:jc w:val="both"/>
        <w:rPr>
          <w:szCs w:val="28"/>
        </w:rPr>
      </w:pPr>
      <w:r w:rsidRPr="00FA638D">
        <w:rPr>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r w:rsidRPr="00FA638D">
        <w:rPr>
          <w:szCs w:val="28"/>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w:t>
      </w:r>
      <w:r w:rsidRPr="00FA638D">
        <w:rPr>
          <w:szCs w:val="28"/>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w:t>
      </w:r>
      <w:r w:rsidRPr="00FA638D">
        <w:rPr>
          <w:szCs w:val="28"/>
        </w:rPr>
        <w:lastRenderedPageBreak/>
        <w:t>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с даты опубликования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w:t>
      </w:r>
      <w:r w:rsidRPr="00FA638D">
        <w:rPr>
          <w:szCs w:val="28"/>
        </w:rPr>
        <w:lastRenderedPageBreak/>
        <w:t>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proofErr w:type="spellStart"/>
      <w:r w:rsidR="0016209F">
        <w:rPr>
          <w:sz w:val="28"/>
          <w:szCs w:val="28"/>
        </w:rPr>
        <w:t>Ю.В.Саидгалина</w:t>
      </w:r>
      <w:proofErr w:type="spellEnd"/>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w:t>
      </w:r>
      <w:r w:rsidR="000658DE">
        <w:rPr>
          <w:sz w:val="22"/>
          <w:szCs w:val="22"/>
        </w:rPr>
        <w:t>2</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 xml:space="preserve">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00524951">
        <w:rPr>
          <w:b/>
          <w:bCs/>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B701D" w:rsidRPr="007F0CF7" w:rsidRDefault="002B701D" w:rsidP="002B701D">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7F0CF7">
        <w:rPr>
          <w:sz w:val="22"/>
          <w:szCs w:val="22"/>
        </w:rPr>
        <w:t>унитарногопредприятия</w:t>
      </w:r>
      <w:proofErr w:type="spellEnd"/>
      <w:r w:rsidRPr="007F0CF7">
        <w:rPr>
          <w:sz w:val="22"/>
          <w:szCs w:val="22"/>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5" w:name="_Ref66734596"/>
      <w:r w:rsidRPr="00B671EE">
        <w:t>Приложение № 1.1</w:t>
      </w:r>
      <w:bookmarkEnd w:id="5"/>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6D04F6" w:rsidRDefault="006D04F6" w:rsidP="008B7CEC">
      <w:pPr>
        <w:pStyle w:val="ac"/>
        <w:ind w:left="-284" w:firstLine="426"/>
        <w:rPr>
          <w:sz w:val="22"/>
          <w:szCs w:val="22"/>
        </w:rPr>
      </w:pPr>
    </w:p>
    <w:p w:rsidR="008C4B00" w:rsidRDefault="008C4B00" w:rsidP="008C4B00">
      <w:pPr>
        <w:ind w:firstLine="709"/>
      </w:pPr>
      <w:r w:rsidRPr="00654C45">
        <w:t xml:space="preserve">Разработано на основании действующего Национального стандарта России ГОСТ </w:t>
      </w:r>
      <w:proofErr w:type="gramStart"/>
      <w:r w:rsidRPr="00654C45">
        <w:t>Р</w:t>
      </w:r>
      <w:proofErr w:type="gramEnd"/>
      <w:r>
        <w:t xml:space="preserve"> </w:t>
      </w:r>
      <w:r w:rsidRPr="00654C45">
        <w:t>22.9.19-2014 «Безопасность в чрезвычайных ситуациях. Средства индивидуальной</w:t>
      </w:r>
      <w:r>
        <w:t xml:space="preserve"> </w:t>
      </w:r>
      <w:r w:rsidRPr="00654C45">
        <w:t>защиты органов дыхания в чрезвычайных ситуациях. Противогазы гражданские</w:t>
      </w:r>
      <w:r>
        <w:t xml:space="preserve"> </w:t>
      </w:r>
      <w:r>
        <w:t>фильтрующие.</w:t>
      </w:r>
    </w:p>
    <w:p w:rsidR="008C4B00" w:rsidRDefault="008C4B00" w:rsidP="008C4B00">
      <w:pPr>
        <w:ind w:firstLine="709"/>
        <w:jc w:val="both"/>
        <w:rPr>
          <w:b/>
        </w:rPr>
      </w:pPr>
    </w:p>
    <w:p w:rsidR="008C4B00" w:rsidRDefault="008C4B00" w:rsidP="008C4B00">
      <w:pPr>
        <w:ind w:firstLine="709"/>
        <w:jc w:val="both"/>
      </w:pPr>
      <w:proofErr w:type="gramStart"/>
      <w:r w:rsidRPr="00F7696A">
        <w:rPr>
          <w:b/>
        </w:rPr>
        <w:t xml:space="preserve">Предмет закупки:  </w:t>
      </w:r>
      <w:r w:rsidRPr="00F7696A">
        <w:t>поставка</w:t>
      </w:r>
      <w:r w:rsidRPr="00F7696A">
        <w:rPr>
          <w:b/>
        </w:rPr>
        <w:t xml:space="preserve"> </w:t>
      </w:r>
      <w:r w:rsidRPr="00F7696A">
        <w:t xml:space="preserve">противогазов гражданских  фильтрующих  в ЧУЗ «Поликлиника «РЖД – Медицина» города Стерлитамак»»  453115 Республика Башкортостан, г. Стерлитамак, ул. </w:t>
      </w:r>
      <w:proofErr w:type="spellStart"/>
      <w:r w:rsidRPr="00F7696A">
        <w:t>Нагуманова</w:t>
      </w:r>
      <w:proofErr w:type="spellEnd"/>
      <w:r w:rsidRPr="00F7696A">
        <w:t>, д. 54. (далее – Заказчик).</w:t>
      </w:r>
      <w:proofErr w:type="gramEnd"/>
    </w:p>
    <w:p w:rsidR="008C4B00" w:rsidRPr="00F7696A" w:rsidRDefault="008C4B00" w:rsidP="008C4B00">
      <w:pPr>
        <w:pStyle w:val="ac"/>
        <w:ind w:left="0" w:firstLine="709"/>
        <w:rPr>
          <w:b/>
          <w:bCs/>
        </w:rPr>
      </w:pPr>
      <w:r w:rsidRPr="00F7696A">
        <w:rPr>
          <w:b/>
          <w:bCs/>
        </w:rPr>
        <w:t>Требования к товару, его безопасности и гарантии:</w:t>
      </w:r>
    </w:p>
    <w:p w:rsidR="008C4B00" w:rsidRPr="004816CC" w:rsidRDefault="008C4B00" w:rsidP="008C4B00">
      <w:pPr>
        <w:ind w:firstLine="709"/>
        <w:jc w:val="both"/>
      </w:pPr>
      <w:r w:rsidRPr="00F7696A">
        <w:t xml:space="preserve"> Поставляемый Поставщиком Товар, все его части,  должны быть новыми, не бывшими в употреблении, не восстановленными и не собранными из восстановленных компонентов, не должны иметь дефектов. Товар должен быть пригодным для целей, для которых товары такого рода обычно используются.  Поставщик гарантирует качество Товара и соблюдение надлежащих условий хранения Товара до его передачи Заказчику.</w:t>
      </w:r>
    </w:p>
    <w:p w:rsidR="008C4B00" w:rsidRDefault="008C4B00" w:rsidP="008C4B00">
      <w:pPr>
        <w:ind w:firstLine="709"/>
        <w:jc w:val="both"/>
      </w:pPr>
      <w:r w:rsidRPr="00654C45">
        <w:rPr>
          <w:b/>
        </w:rPr>
        <w:t>Назначение гражданского противогаза:</w:t>
      </w:r>
      <w:r w:rsidRPr="00654C45">
        <w:t xml:space="preserve"> </w:t>
      </w:r>
    </w:p>
    <w:p w:rsidR="008C4B00" w:rsidRDefault="008C4B00" w:rsidP="008C4B00">
      <w:pPr>
        <w:ind w:firstLine="709"/>
        <w:jc w:val="both"/>
      </w:pPr>
      <w:proofErr w:type="gramStart"/>
      <w:r w:rsidRPr="00654C45">
        <w:t>Гражданский противогаз явля</w:t>
      </w:r>
      <w:r>
        <w:t>ет</w:t>
      </w:r>
      <w:r w:rsidRPr="00654C45">
        <w:t>ся фильтрующим</w:t>
      </w:r>
      <w:r>
        <w:t xml:space="preserve"> с</w:t>
      </w:r>
      <w:r w:rsidRPr="00654C45">
        <w:t>редством</w:t>
      </w:r>
      <w:r>
        <w:t xml:space="preserve"> </w:t>
      </w:r>
      <w:r w:rsidRPr="00654C45">
        <w:t>защиты органов дыхания, лица и глаз гражданского</w:t>
      </w:r>
      <w:r>
        <w:t>,</w:t>
      </w:r>
      <w:r w:rsidRPr="00654C45">
        <w:t xml:space="preserve"> взрослого населения,</w:t>
      </w:r>
      <w:r>
        <w:t xml:space="preserve"> </w:t>
      </w:r>
      <w:r w:rsidRPr="00654C45">
        <w:t xml:space="preserve"> в том числе личного состава</w:t>
      </w:r>
      <w:r>
        <w:t xml:space="preserve"> </w:t>
      </w:r>
      <w:r w:rsidRPr="00654C45">
        <w:t>нештатных аварийно-спасательных формирований, нештатных формирований по обеспечению</w:t>
      </w:r>
      <w:r>
        <w:t xml:space="preserve"> </w:t>
      </w:r>
      <w:r w:rsidRPr="00654C45">
        <w:t xml:space="preserve">выполнения мероприятий по гражданской обороне, </w:t>
      </w:r>
      <w:r>
        <w:t xml:space="preserve"> </w:t>
      </w:r>
      <w:r w:rsidRPr="00654C45">
        <w:t>от отравляющих веществ (ОВ), радиоактивных</w:t>
      </w:r>
      <w:r>
        <w:t xml:space="preserve"> </w:t>
      </w:r>
      <w:r w:rsidRPr="00654C45">
        <w:t>веществ (РВ), аварийно-химически опасных веществ ингаляционного действия (АХОВИД),</w:t>
      </w:r>
      <w:r>
        <w:t xml:space="preserve">  </w:t>
      </w:r>
      <w:r w:rsidRPr="00654C45">
        <w:t xml:space="preserve">находящихся в воздухе в виде газов, </w:t>
      </w:r>
      <w:r>
        <w:t xml:space="preserve"> </w:t>
      </w:r>
      <w:r w:rsidRPr="00654C45">
        <w:t xml:space="preserve">паров и аэрозолей, </w:t>
      </w:r>
      <w:r>
        <w:t xml:space="preserve"> </w:t>
      </w:r>
      <w:r w:rsidRPr="00654C45">
        <w:t>а также от биологических (бактериальных)</w:t>
      </w:r>
      <w:r>
        <w:t xml:space="preserve">  </w:t>
      </w:r>
      <w:r w:rsidRPr="00654C45">
        <w:t>средств (БС</w:t>
      </w:r>
      <w:proofErr w:type="gramEnd"/>
      <w:r w:rsidRPr="00654C45">
        <w:t>) в условиях чрезвычайных ситуаций (ЧС), которые обусловлены авариями и катастрофами,</w:t>
      </w:r>
      <w:r w:rsidRPr="00654C45">
        <w:br/>
        <w:t>террористическими актами, применением оружия массового поражения (ОМП)</w:t>
      </w:r>
      <w:proofErr w:type="gramStart"/>
      <w:r w:rsidRPr="00654C45">
        <w:t>.</w:t>
      </w:r>
      <w:proofErr w:type="gramEnd"/>
      <w:r w:rsidRPr="00654C45">
        <w:t xml:space="preserve"> (</w:t>
      </w:r>
      <w:proofErr w:type="gramStart"/>
      <w:r w:rsidRPr="00654C45">
        <w:t>п</w:t>
      </w:r>
      <w:proofErr w:type="gramEnd"/>
      <w:r w:rsidRPr="00654C45">
        <w:t>. 4.1 ГОСТ)</w:t>
      </w:r>
      <w:r>
        <w:t>.</w:t>
      </w:r>
    </w:p>
    <w:p w:rsidR="008C4B00" w:rsidRDefault="008C4B00" w:rsidP="008C4B00">
      <w:pPr>
        <w:ind w:firstLine="709"/>
        <w:jc w:val="both"/>
      </w:pPr>
      <w:r w:rsidRPr="00654C45">
        <w:rPr>
          <w:b/>
        </w:rPr>
        <w:t>Требования к гражданскому противогазу:</w:t>
      </w:r>
      <w:r>
        <w:t xml:space="preserve"> </w:t>
      </w:r>
      <w:r w:rsidRPr="00654C45">
        <w:t>Противогаз должен комплектоваться лицевой частью и комбинированным фильтром,</w:t>
      </w:r>
      <w:r>
        <w:t xml:space="preserve"> </w:t>
      </w:r>
      <w:r w:rsidRPr="00654C45">
        <w:t>предусматривающим их взаимное соединение (п. 5.1.1 ГОСТ).</w:t>
      </w:r>
      <w:r>
        <w:t xml:space="preserve"> </w:t>
      </w:r>
      <w:r w:rsidRPr="00654C45">
        <w:t>Противогаз должен обеспечить защиту от ОВ и АХОВИД основных классов (А, В, Е, К)</w:t>
      </w:r>
      <w:proofErr w:type="gramStart"/>
      <w:r w:rsidRPr="00654C45">
        <w:t>.</w:t>
      </w:r>
      <w:proofErr w:type="gramEnd"/>
      <w:r w:rsidRPr="00654C45">
        <w:t xml:space="preserve"> (</w:t>
      </w:r>
      <w:proofErr w:type="gramStart"/>
      <w:r w:rsidRPr="00654C45">
        <w:t>п</w:t>
      </w:r>
      <w:proofErr w:type="gramEnd"/>
      <w:r w:rsidRPr="00654C45">
        <w:t>. 5.1.2 и</w:t>
      </w:r>
      <w:r>
        <w:t xml:space="preserve"> </w:t>
      </w:r>
      <w:r w:rsidRPr="00654C45">
        <w:t>таблица 2 ГОСТ)</w:t>
      </w:r>
      <w:r>
        <w:t xml:space="preserve">. </w:t>
      </w:r>
    </w:p>
    <w:p w:rsidR="008C4B00" w:rsidRDefault="008C4B00" w:rsidP="008C4B00">
      <w:pPr>
        <w:ind w:firstLine="709"/>
        <w:jc w:val="both"/>
      </w:pPr>
      <w:r w:rsidRPr="00654C45">
        <w:t>Требования к эргономическим показателям гражданского противогаза:</w:t>
      </w:r>
      <w:r w:rsidRPr="00654C45">
        <w:br/>
        <w:t>- сопротивление воздушному потоку при объемном расходе 30 дм3/мин не более 200 Па;</w:t>
      </w:r>
      <w:r w:rsidRPr="00654C45">
        <w:br/>
        <w:t>- разборчивость речи в гражданском противогазе не менее 80%;</w:t>
      </w:r>
      <w:r w:rsidRPr="00654C45">
        <w:br/>
        <w:t>- масса противогаза, создающая нагрузку на голову (обусловленная лицевой частью и</w:t>
      </w:r>
      <w:r w:rsidRPr="00654C45">
        <w:br/>
        <w:t>комбинированным фильтром) не более 1,1 кг</w:t>
      </w:r>
      <w:proofErr w:type="gramStart"/>
      <w:r w:rsidRPr="00654C45">
        <w:t>.</w:t>
      </w:r>
      <w:proofErr w:type="gramEnd"/>
      <w:r w:rsidRPr="00654C45">
        <w:t xml:space="preserve"> (</w:t>
      </w:r>
      <w:proofErr w:type="gramStart"/>
      <w:r w:rsidRPr="00654C45">
        <w:t>п</w:t>
      </w:r>
      <w:proofErr w:type="gramEnd"/>
      <w:r w:rsidRPr="00654C45">
        <w:t>. 5.1.3 ГОСТ)</w:t>
      </w:r>
      <w:r>
        <w:t xml:space="preserve">. </w:t>
      </w:r>
    </w:p>
    <w:p w:rsidR="008C4B00" w:rsidRDefault="008C4B00" w:rsidP="008C4B00">
      <w:pPr>
        <w:ind w:firstLine="709"/>
        <w:jc w:val="both"/>
      </w:pPr>
      <w:r w:rsidRPr="00654C45">
        <w:t>Эффективность защиты (вероятность защиты) гражданских противогазов по ОВ должна быть не менее</w:t>
      </w:r>
      <w:r>
        <w:t xml:space="preserve"> </w:t>
      </w:r>
      <w:r w:rsidRPr="00654C45">
        <w:t>0,9999, а по АХОВИД не менее 0,95. (п. 5.1.4 ГОСТ)</w:t>
      </w:r>
      <w:r w:rsidRPr="00654C45">
        <w:br/>
        <w:t>Значения защитных характеристик противогаза, необходимые для подтверждения эффективности</w:t>
      </w:r>
      <w:r>
        <w:t xml:space="preserve"> </w:t>
      </w:r>
      <w:r w:rsidRPr="00654C45">
        <w:t>защиты: (п. 5.1.2 и таблица 2 ГОСТ)</w:t>
      </w:r>
      <w:r>
        <w:t>.</w:t>
      </w:r>
    </w:p>
    <w:p w:rsidR="008C4B00" w:rsidRDefault="008C4B00" w:rsidP="008C4B00">
      <w:pPr>
        <w:ind w:firstLine="709"/>
        <w:jc w:val="both"/>
      </w:pPr>
      <w:r w:rsidRPr="003612ED">
        <w:rPr>
          <w:b/>
        </w:rPr>
        <w:t>Технические характеристики:</w:t>
      </w:r>
    </w:p>
    <w:tbl>
      <w:tblPr>
        <w:tblStyle w:val="a9"/>
        <w:tblW w:w="0" w:type="auto"/>
        <w:tblLook w:val="04A0" w:firstRow="1" w:lastRow="0" w:firstColumn="1" w:lastColumn="0" w:noHBand="0" w:noVBand="1"/>
      </w:tblPr>
      <w:tblGrid>
        <w:gridCol w:w="6091"/>
        <w:gridCol w:w="708"/>
        <w:gridCol w:w="2546"/>
      </w:tblGrid>
      <w:tr w:rsidR="008C4B00" w:rsidTr="00B47D5E">
        <w:tc>
          <w:tcPr>
            <w:tcW w:w="6091" w:type="dxa"/>
          </w:tcPr>
          <w:p w:rsidR="008C4B00" w:rsidRPr="003612ED" w:rsidRDefault="008C4B00" w:rsidP="00B47D5E">
            <w:pPr>
              <w:jc w:val="both"/>
              <w:rPr>
                <w:b/>
              </w:rPr>
            </w:pPr>
            <w:r w:rsidRPr="003612ED">
              <w:rPr>
                <w:b/>
              </w:rPr>
              <w:t>Наименование показателя</w:t>
            </w:r>
          </w:p>
        </w:tc>
        <w:tc>
          <w:tcPr>
            <w:tcW w:w="708" w:type="dxa"/>
          </w:tcPr>
          <w:p w:rsidR="008C4B00" w:rsidRPr="003612ED" w:rsidRDefault="008C4B00" w:rsidP="00B47D5E">
            <w:pPr>
              <w:jc w:val="both"/>
              <w:rPr>
                <w:b/>
              </w:rPr>
            </w:pPr>
            <w:r w:rsidRPr="003612ED">
              <w:rPr>
                <w:b/>
              </w:rPr>
              <w:t>Ед. изм.</w:t>
            </w:r>
          </w:p>
        </w:tc>
        <w:tc>
          <w:tcPr>
            <w:tcW w:w="2546" w:type="dxa"/>
          </w:tcPr>
          <w:p w:rsidR="008C4B00" w:rsidRPr="003612ED" w:rsidRDefault="008C4B00" w:rsidP="00B47D5E">
            <w:pPr>
              <w:jc w:val="both"/>
              <w:rPr>
                <w:b/>
              </w:rPr>
            </w:pPr>
            <w:r w:rsidRPr="003612ED">
              <w:rPr>
                <w:b/>
              </w:rPr>
              <w:t>Значение показателя</w:t>
            </w:r>
          </w:p>
        </w:tc>
      </w:tr>
      <w:tr w:rsidR="008C4B00" w:rsidTr="00B47D5E">
        <w:tc>
          <w:tcPr>
            <w:tcW w:w="6091" w:type="dxa"/>
          </w:tcPr>
          <w:p w:rsidR="008C4B00" w:rsidRPr="003612ED" w:rsidRDefault="008C4B00" w:rsidP="00B47D5E">
            <w:pPr>
              <w:jc w:val="both"/>
            </w:pPr>
            <w:r w:rsidRPr="003612ED">
              <w:t xml:space="preserve">Начальное сопротивление воздушному потоку при </w:t>
            </w:r>
            <w:r w:rsidRPr="003612ED">
              <w:lastRenderedPageBreak/>
              <w:t xml:space="preserve">расходе воздуха 30 </w:t>
            </w:r>
            <w:proofErr w:type="spellStart"/>
            <w:r w:rsidRPr="003612ED">
              <w:t>дм</w:t>
            </w:r>
            <w:proofErr w:type="spellEnd"/>
            <w:proofErr w:type="gramStart"/>
            <w:r w:rsidRPr="003612ED">
              <w:t>.</w:t>
            </w:r>
            <w:proofErr w:type="gramEnd"/>
            <w:r w:rsidRPr="003612ED">
              <w:t xml:space="preserve"> </w:t>
            </w:r>
            <w:proofErr w:type="gramStart"/>
            <w:r w:rsidRPr="003612ED">
              <w:t>к</w:t>
            </w:r>
            <w:proofErr w:type="gramEnd"/>
            <w:r w:rsidRPr="003612ED">
              <w:t>уб./мин, не более</w:t>
            </w:r>
          </w:p>
        </w:tc>
        <w:tc>
          <w:tcPr>
            <w:tcW w:w="708" w:type="dxa"/>
          </w:tcPr>
          <w:p w:rsidR="008C4B00" w:rsidRPr="003612ED" w:rsidRDefault="008C4B00" w:rsidP="00B47D5E">
            <w:pPr>
              <w:jc w:val="center"/>
            </w:pPr>
            <w:r w:rsidRPr="003612ED">
              <w:lastRenderedPageBreak/>
              <w:t>Па</w:t>
            </w:r>
          </w:p>
        </w:tc>
        <w:tc>
          <w:tcPr>
            <w:tcW w:w="2546" w:type="dxa"/>
          </w:tcPr>
          <w:p w:rsidR="008C4B00" w:rsidRPr="003612ED" w:rsidRDefault="008C4B00" w:rsidP="00B47D5E">
            <w:pPr>
              <w:jc w:val="center"/>
            </w:pPr>
            <w:r w:rsidRPr="003612ED">
              <w:t>200</w:t>
            </w:r>
          </w:p>
        </w:tc>
      </w:tr>
      <w:tr w:rsidR="008C4B00" w:rsidTr="00B47D5E">
        <w:tc>
          <w:tcPr>
            <w:tcW w:w="6091" w:type="dxa"/>
          </w:tcPr>
          <w:p w:rsidR="008C4B00" w:rsidRPr="003612ED" w:rsidRDefault="008C4B00" w:rsidP="00B47D5E">
            <w:pPr>
              <w:jc w:val="both"/>
            </w:pPr>
            <w:r w:rsidRPr="003612ED">
              <w:lastRenderedPageBreak/>
              <w:t xml:space="preserve">Коэффициент подсоса под лицевую часть по </w:t>
            </w:r>
            <w:proofErr w:type="spellStart"/>
            <w:r w:rsidRPr="003612ED">
              <w:t>гексафториду</w:t>
            </w:r>
            <w:proofErr w:type="spellEnd"/>
            <w:r w:rsidRPr="003612ED">
              <w:t xml:space="preserve"> серы/ масляному туману (СМТ), не более</w:t>
            </w:r>
          </w:p>
        </w:tc>
        <w:tc>
          <w:tcPr>
            <w:tcW w:w="708" w:type="dxa"/>
          </w:tcPr>
          <w:p w:rsidR="008C4B00" w:rsidRPr="003612ED" w:rsidRDefault="008C4B00" w:rsidP="00B47D5E">
            <w:pPr>
              <w:jc w:val="center"/>
            </w:pPr>
            <w:r w:rsidRPr="003612ED">
              <w:t>%</w:t>
            </w:r>
          </w:p>
        </w:tc>
        <w:tc>
          <w:tcPr>
            <w:tcW w:w="2546" w:type="dxa"/>
          </w:tcPr>
          <w:p w:rsidR="008C4B00" w:rsidRPr="003612ED" w:rsidRDefault="008C4B00" w:rsidP="00B47D5E">
            <w:pPr>
              <w:jc w:val="center"/>
            </w:pPr>
            <w:r w:rsidRPr="003612ED">
              <w:t>0,05/0,0001</w:t>
            </w:r>
          </w:p>
        </w:tc>
      </w:tr>
      <w:tr w:rsidR="008C4B00" w:rsidTr="00B47D5E">
        <w:tc>
          <w:tcPr>
            <w:tcW w:w="6091" w:type="dxa"/>
          </w:tcPr>
          <w:p w:rsidR="008C4B00" w:rsidRPr="003612ED" w:rsidRDefault="008C4B00" w:rsidP="00B47D5E">
            <w:pPr>
              <w:jc w:val="both"/>
            </w:pPr>
            <w:r w:rsidRPr="003612ED">
              <w:t>Коэффициент проницаемости по</w:t>
            </w:r>
            <w:r w:rsidRPr="003612ED">
              <w:br/>
              <w:t>масляному туману (СМТ), не более</w:t>
            </w:r>
          </w:p>
        </w:tc>
        <w:tc>
          <w:tcPr>
            <w:tcW w:w="708" w:type="dxa"/>
          </w:tcPr>
          <w:p w:rsidR="008C4B00" w:rsidRPr="003612ED" w:rsidRDefault="008C4B00" w:rsidP="00B47D5E">
            <w:pPr>
              <w:jc w:val="center"/>
            </w:pPr>
            <w:r w:rsidRPr="003612ED">
              <w:t>%</w:t>
            </w:r>
          </w:p>
        </w:tc>
        <w:tc>
          <w:tcPr>
            <w:tcW w:w="2546" w:type="dxa"/>
          </w:tcPr>
          <w:p w:rsidR="008C4B00" w:rsidRPr="003612ED" w:rsidRDefault="008C4B00" w:rsidP="00B47D5E">
            <w:pPr>
              <w:jc w:val="center"/>
            </w:pPr>
            <w:r w:rsidRPr="003612ED">
              <w:t>0,0001</w:t>
            </w:r>
          </w:p>
        </w:tc>
      </w:tr>
      <w:tr w:rsidR="008C4B00" w:rsidTr="00B47D5E">
        <w:tc>
          <w:tcPr>
            <w:tcW w:w="6091" w:type="dxa"/>
          </w:tcPr>
          <w:p w:rsidR="008C4B00" w:rsidRPr="003612ED" w:rsidRDefault="008C4B00" w:rsidP="00B47D5E">
            <w:pPr>
              <w:jc w:val="both"/>
            </w:pPr>
            <w:r w:rsidRPr="003612ED">
              <w:t>Площадь поля зрения, не менее</w:t>
            </w:r>
          </w:p>
        </w:tc>
        <w:tc>
          <w:tcPr>
            <w:tcW w:w="708" w:type="dxa"/>
          </w:tcPr>
          <w:p w:rsidR="008C4B00" w:rsidRPr="003612ED" w:rsidRDefault="008C4B00" w:rsidP="00B47D5E">
            <w:pPr>
              <w:jc w:val="center"/>
            </w:pPr>
            <w:r w:rsidRPr="003612ED">
              <w:t>%</w:t>
            </w:r>
          </w:p>
        </w:tc>
        <w:tc>
          <w:tcPr>
            <w:tcW w:w="2546" w:type="dxa"/>
          </w:tcPr>
          <w:p w:rsidR="008C4B00" w:rsidRPr="003612ED" w:rsidRDefault="008C4B00" w:rsidP="00B47D5E">
            <w:pPr>
              <w:jc w:val="center"/>
            </w:pPr>
            <w:r w:rsidRPr="003612ED">
              <w:t>70</w:t>
            </w:r>
          </w:p>
        </w:tc>
      </w:tr>
      <w:tr w:rsidR="008C4B00" w:rsidTr="00B47D5E">
        <w:tc>
          <w:tcPr>
            <w:tcW w:w="6091" w:type="dxa"/>
          </w:tcPr>
          <w:p w:rsidR="008C4B00" w:rsidRPr="003612ED" w:rsidRDefault="008C4B00" w:rsidP="00B47D5E">
            <w:pPr>
              <w:jc w:val="both"/>
            </w:pPr>
            <w:r w:rsidRPr="003612ED">
              <w:t>Масса противогазов без сумки, не более</w:t>
            </w:r>
          </w:p>
        </w:tc>
        <w:tc>
          <w:tcPr>
            <w:tcW w:w="708" w:type="dxa"/>
          </w:tcPr>
          <w:p w:rsidR="008C4B00" w:rsidRPr="003612ED" w:rsidRDefault="008C4B00" w:rsidP="00B47D5E">
            <w:pPr>
              <w:jc w:val="center"/>
            </w:pPr>
            <w:r w:rsidRPr="003612ED">
              <w:t>Г</w:t>
            </w:r>
          </w:p>
        </w:tc>
        <w:tc>
          <w:tcPr>
            <w:tcW w:w="2546" w:type="dxa"/>
          </w:tcPr>
          <w:p w:rsidR="008C4B00" w:rsidRPr="003612ED" w:rsidRDefault="008C4B00" w:rsidP="00B47D5E">
            <w:pPr>
              <w:jc w:val="center"/>
            </w:pPr>
            <w:r w:rsidRPr="003612ED">
              <w:t>1100</w:t>
            </w:r>
          </w:p>
        </w:tc>
      </w:tr>
      <w:tr w:rsidR="008C4B00" w:rsidTr="00B47D5E">
        <w:tc>
          <w:tcPr>
            <w:tcW w:w="6091" w:type="dxa"/>
          </w:tcPr>
          <w:p w:rsidR="008C4B00" w:rsidRPr="003612ED" w:rsidRDefault="008C4B00" w:rsidP="00B47D5E">
            <w:pPr>
              <w:jc w:val="both"/>
            </w:pPr>
            <w:r w:rsidRPr="003612ED">
              <w:t>Температурный диапазон использования</w:t>
            </w:r>
          </w:p>
        </w:tc>
        <w:tc>
          <w:tcPr>
            <w:tcW w:w="708" w:type="dxa"/>
          </w:tcPr>
          <w:p w:rsidR="008C4B00" w:rsidRPr="003612ED" w:rsidRDefault="008C4B00" w:rsidP="00B47D5E">
            <w:pPr>
              <w:jc w:val="center"/>
            </w:pPr>
            <w:r w:rsidRPr="003612ED">
              <w:t>С</w:t>
            </w:r>
          </w:p>
        </w:tc>
        <w:tc>
          <w:tcPr>
            <w:tcW w:w="2546" w:type="dxa"/>
          </w:tcPr>
          <w:p w:rsidR="008C4B00" w:rsidRPr="003612ED" w:rsidRDefault="008C4B00" w:rsidP="00B47D5E">
            <w:pPr>
              <w:jc w:val="center"/>
            </w:pPr>
            <w:r w:rsidRPr="003612ED">
              <w:t>-40 до +40</w:t>
            </w:r>
          </w:p>
        </w:tc>
      </w:tr>
      <w:tr w:rsidR="008C4B00" w:rsidTr="00B47D5E">
        <w:tc>
          <w:tcPr>
            <w:tcW w:w="6091" w:type="dxa"/>
          </w:tcPr>
          <w:p w:rsidR="008C4B00" w:rsidRPr="003612ED" w:rsidRDefault="008C4B00" w:rsidP="00B47D5E">
            <w:pPr>
              <w:jc w:val="both"/>
            </w:pPr>
            <w:r w:rsidRPr="003612ED">
              <w:t>Гарантийный срок хранения, не менее</w:t>
            </w:r>
          </w:p>
        </w:tc>
        <w:tc>
          <w:tcPr>
            <w:tcW w:w="708" w:type="dxa"/>
          </w:tcPr>
          <w:p w:rsidR="008C4B00" w:rsidRPr="003612ED" w:rsidRDefault="008C4B00" w:rsidP="00B47D5E">
            <w:pPr>
              <w:jc w:val="center"/>
            </w:pPr>
            <w:r w:rsidRPr="003612ED">
              <w:t>лет</w:t>
            </w:r>
          </w:p>
        </w:tc>
        <w:tc>
          <w:tcPr>
            <w:tcW w:w="2546" w:type="dxa"/>
          </w:tcPr>
          <w:p w:rsidR="008C4B00" w:rsidRPr="003612ED" w:rsidRDefault="008C4B00" w:rsidP="00B47D5E">
            <w:pPr>
              <w:jc w:val="center"/>
            </w:pPr>
            <w:r w:rsidRPr="003612ED">
              <w:t>13</w:t>
            </w:r>
          </w:p>
        </w:tc>
      </w:tr>
    </w:tbl>
    <w:p w:rsidR="008C4B00" w:rsidRDefault="008C4B00" w:rsidP="008C4B00">
      <w:pPr>
        <w:ind w:firstLine="709"/>
        <w:jc w:val="both"/>
      </w:pPr>
    </w:p>
    <w:p w:rsidR="008C4B00" w:rsidRPr="003713E0" w:rsidRDefault="008C4B00" w:rsidP="008C4B00">
      <w:pPr>
        <w:ind w:firstLine="709"/>
        <w:jc w:val="both"/>
        <w:rPr>
          <w:b/>
        </w:rPr>
      </w:pPr>
      <w:r w:rsidRPr="003713E0">
        <w:rPr>
          <w:b/>
        </w:rPr>
        <w:t>Время защитного действия</w:t>
      </w:r>
      <w:r>
        <w:rPr>
          <w:b/>
        </w:rPr>
        <w:t>:</w:t>
      </w:r>
    </w:p>
    <w:tbl>
      <w:tblPr>
        <w:tblStyle w:val="a9"/>
        <w:tblW w:w="0" w:type="auto"/>
        <w:tblLook w:val="04A0" w:firstRow="1" w:lastRow="0" w:firstColumn="1" w:lastColumn="0" w:noHBand="0" w:noVBand="1"/>
      </w:tblPr>
      <w:tblGrid>
        <w:gridCol w:w="3115"/>
        <w:gridCol w:w="3115"/>
        <w:gridCol w:w="3115"/>
      </w:tblGrid>
      <w:tr w:rsidR="008C4B00" w:rsidTr="00B47D5E">
        <w:tc>
          <w:tcPr>
            <w:tcW w:w="3115" w:type="dxa"/>
          </w:tcPr>
          <w:p w:rsidR="008C4B00" w:rsidRPr="003612ED" w:rsidRDefault="008C4B00" w:rsidP="00B47D5E">
            <w:pPr>
              <w:jc w:val="center"/>
              <w:rPr>
                <w:b/>
              </w:rPr>
            </w:pPr>
            <w:r w:rsidRPr="003612ED">
              <w:rPr>
                <w:b/>
              </w:rPr>
              <w:t>Тест-вещество</w:t>
            </w:r>
          </w:p>
        </w:tc>
        <w:tc>
          <w:tcPr>
            <w:tcW w:w="3115" w:type="dxa"/>
          </w:tcPr>
          <w:p w:rsidR="008C4B00" w:rsidRPr="003612ED" w:rsidRDefault="008C4B00" w:rsidP="00B47D5E">
            <w:pPr>
              <w:jc w:val="center"/>
              <w:rPr>
                <w:b/>
              </w:rPr>
            </w:pPr>
            <w:r w:rsidRPr="003612ED">
              <w:rPr>
                <w:b/>
              </w:rPr>
              <w:t>Концентрация (мг/дм3)</w:t>
            </w:r>
          </w:p>
        </w:tc>
        <w:tc>
          <w:tcPr>
            <w:tcW w:w="3115" w:type="dxa"/>
          </w:tcPr>
          <w:p w:rsidR="008C4B00" w:rsidRPr="003612ED" w:rsidRDefault="008C4B00" w:rsidP="00B47D5E">
            <w:pPr>
              <w:jc w:val="center"/>
              <w:rPr>
                <w:b/>
              </w:rPr>
            </w:pPr>
            <w:r w:rsidRPr="003612ED">
              <w:rPr>
                <w:b/>
              </w:rPr>
              <w:t>Время (мин.)</w:t>
            </w:r>
          </w:p>
        </w:tc>
      </w:tr>
      <w:tr w:rsidR="008C4B00" w:rsidTr="00B47D5E">
        <w:tc>
          <w:tcPr>
            <w:tcW w:w="3115" w:type="dxa"/>
          </w:tcPr>
          <w:p w:rsidR="008C4B00" w:rsidRDefault="008C4B00" w:rsidP="00B47D5E">
            <w:pPr>
              <w:jc w:val="both"/>
            </w:pPr>
            <w:r w:rsidRPr="00654C45">
              <w:t>Циклогексан</w:t>
            </w:r>
          </w:p>
        </w:tc>
        <w:tc>
          <w:tcPr>
            <w:tcW w:w="3115" w:type="dxa"/>
          </w:tcPr>
          <w:p w:rsidR="008C4B00" w:rsidRDefault="008C4B00" w:rsidP="00B47D5E">
            <w:pPr>
              <w:jc w:val="center"/>
            </w:pPr>
            <w:r>
              <w:t>3,5</w:t>
            </w:r>
          </w:p>
        </w:tc>
        <w:tc>
          <w:tcPr>
            <w:tcW w:w="3115" w:type="dxa"/>
          </w:tcPr>
          <w:p w:rsidR="008C4B00" w:rsidRDefault="008C4B00" w:rsidP="00B47D5E">
            <w:pPr>
              <w:jc w:val="center"/>
            </w:pPr>
            <w:r>
              <w:t>70</w:t>
            </w:r>
          </w:p>
        </w:tc>
      </w:tr>
      <w:tr w:rsidR="008C4B00" w:rsidTr="00B47D5E">
        <w:tc>
          <w:tcPr>
            <w:tcW w:w="3115" w:type="dxa"/>
          </w:tcPr>
          <w:p w:rsidR="008C4B00" w:rsidRDefault="008C4B00" w:rsidP="00B47D5E">
            <w:pPr>
              <w:jc w:val="both"/>
            </w:pPr>
            <w:r w:rsidRPr="00654C45">
              <w:t>Хлор</w:t>
            </w:r>
          </w:p>
        </w:tc>
        <w:tc>
          <w:tcPr>
            <w:tcW w:w="3115" w:type="dxa"/>
          </w:tcPr>
          <w:p w:rsidR="008C4B00" w:rsidRDefault="008C4B00" w:rsidP="00B47D5E">
            <w:pPr>
              <w:jc w:val="center"/>
            </w:pPr>
            <w:r>
              <w:t>3,0</w:t>
            </w:r>
          </w:p>
        </w:tc>
        <w:tc>
          <w:tcPr>
            <w:tcW w:w="3115" w:type="dxa"/>
          </w:tcPr>
          <w:p w:rsidR="008C4B00" w:rsidRDefault="008C4B00" w:rsidP="00B47D5E">
            <w:pPr>
              <w:jc w:val="center"/>
            </w:pPr>
            <w:r>
              <w:t>30</w:t>
            </w:r>
          </w:p>
        </w:tc>
      </w:tr>
      <w:tr w:rsidR="008C4B00" w:rsidTr="00B47D5E">
        <w:tc>
          <w:tcPr>
            <w:tcW w:w="3115" w:type="dxa"/>
          </w:tcPr>
          <w:p w:rsidR="008C4B00" w:rsidRDefault="008C4B00" w:rsidP="00B47D5E">
            <w:pPr>
              <w:jc w:val="both"/>
            </w:pPr>
            <w:proofErr w:type="spellStart"/>
            <w:r>
              <w:t>Циановодород</w:t>
            </w:r>
            <w:proofErr w:type="spellEnd"/>
          </w:p>
        </w:tc>
        <w:tc>
          <w:tcPr>
            <w:tcW w:w="3115" w:type="dxa"/>
          </w:tcPr>
          <w:p w:rsidR="008C4B00" w:rsidRDefault="008C4B00" w:rsidP="00B47D5E">
            <w:pPr>
              <w:jc w:val="center"/>
            </w:pPr>
            <w:r>
              <w:t>1,1</w:t>
            </w:r>
          </w:p>
        </w:tc>
        <w:tc>
          <w:tcPr>
            <w:tcW w:w="3115" w:type="dxa"/>
          </w:tcPr>
          <w:p w:rsidR="008C4B00" w:rsidRDefault="008C4B00" w:rsidP="00B47D5E">
            <w:pPr>
              <w:jc w:val="center"/>
            </w:pPr>
            <w:r>
              <w:t>40</w:t>
            </w:r>
          </w:p>
        </w:tc>
      </w:tr>
      <w:tr w:rsidR="008C4B00" w:rsidTr="00B47D5E">
        <w:tc>
          <w:tcPr>
            <w:tcW w:w="3115" w:type="dxa"/>
          </w:tcPr>
          <w:p w:rsidR="008C4B00" w:rsidRDefault="008C4B00" w:rsidP="00B47D5E">
            <w:pPr>
              <w:jc w:val="both"/>
            </w:pPr>
            <w:r w:rsidRPr="00654C45">
              <w:t>Сероводород</w:t>
            </w:r>
          </w:p>
        </w:tc>
        <w:tc>
          <w:tcPr>
            <w:tcW w:w="3115" w:type="dxa"/>
          </w:tcPr>
          <w:p w:rsidR="008C4B00" w:rsidRDefault="008C4B00" w:rsidP="00B47D5E">
            <w:pPr>
              <w:jc w:val="center"/>
            </w:pPr>
            <w:r>
              <w:t>1,4</w:t>
            </w:r>
          </w:p>
        </w:tc>
        <w:tc>
          <w:tcPr>
            <w:tcW w:w="3115" w:type="dxa"/>
          </w:tcPr>
          <w:p w:rsidR="008C4B00" w:rsidRDefault="008C4B00" w:rsidP="00B47D5E">
            <w:pPr>
              <w:jc w:val="center"/>
            </w:pPr>
            <w:r>
              <w:t>40</w:t>
            </w:r>
          </w:p>
        </w:tc>
      </w:tr>
      <w:tr w:rsidR="008C4B00" w:rsidTr="00B47D5E">
        <w:tc>
          <w:tcPr>
            <w:tcW w:w="3115" w:type="dxa"/>
          </w:tcPr>
          <w:p w:rsidR="008C4B00" w:rsidRDefault="008C4B00" w:rsidP="00B47D5E">
            <w:pPr>
              <w:jc w:val="both"/>
            </w:pPr>
            <w:r w:rsidRPr="00654C45">
              <w:t>Диоксид серы</w:t>
            </w:r>
          </w:p>
        </w:tc>
        <w:tc>
          <w:tcPr>
            <w:tcW w:w="3115" w:type="dxa"/>
          </w:tcPr>
          <w:p w:rsidR="008C4B00" w:rsidRDefault="008C4B00" w:rsidP="00B47D5E">
            <w:pPr>
              <w:jc w:val="center"/>
            </w:pPr>
            <w:r>
              <w:t>2,7</w:t>
            </w:r>
          </w:p>
        </w:tc>
        <w:tc>
          <w:tcPr>
            <w:tcW w:w="3115" w:type="dxa"/>
          </w:tcPr>
          <w:p w:rsidR="008C4B00" w:rsidRDefault="008C4B00" w:rsidP="00B47D5E">
            <w:pPr>
              <w:jc w:val="center"/>
            </w:pPr>
            <w:r>
              <w:t>20</w:t>
            </w:r>
          </w:p>
        </w:tc>
      </w:tr>
      <w:tr w:rsidR="008C4B00" w:rsidTr="00B47D5E">
        <w:tc>
          <w:tcPr>
            <w:tcW w:w="3115" w:type="dxa"/>
          </w:tcPr>
          <w:p w:rsidR="008C4B00" w:rsidRDefault="008C4B00" w:rsidP="00B47D5E">
            <w:pPr>
              <w:jc w:val="both"/>
            </w:pPr>
            <w:r w:rsidRPr="00654C45">
              <w:t>Аммиак</w:t>
            </w:r>
          </w:p>
        </w:tc>
        <w:tc>
          <w:tcPr>
            <w:tcW w:w="3115" w:type="dxa"/>
          </w:tcPr>
          <w:p w:rsidR="008C4B00" w:rsidRDefault="008C4B00" w:rsidP="00B47D5E">
            <w:pPr>
              <w:jc w:val="center"/>
            </w:pPr>
            <w:r>
              <w:t>0,7</w:t>
            </w:r>
          </w:p>
        </w:tc>
        <w:tc>
          <w:tcPr>
            <w:tcW w:w="3115" w:type="dxa"/>
          </w:tcPr>
          <w:p w:rsidR="008C4B00" w:rsidRDefault="008C4B00" w:rsidP="00B47D5E">
            <w:pPr>
              <w:jc w:val="center"/>
            </w:pPr>
            <w:r>
              <w:t>50</w:t>
            </w:r>
          </w:p>
        </w:tc>
      </w:tr>
      <w:tr w:rsidR="008C4B00" w:rsidTr="00B47D5E">
        <w:tc>
          <w:tcPr>
            <w:tcW w:w="3115" w:type="dxa"/>
          </w:tcPr>
          <w:p w:rsidR="008C4B00" w:rsidRDefault="008C4B00" w:rsidP="00B47D5E">
            <w:pPr>
              <w:jc w:val="both"/>
            </w:pPr>
            <w:r>
              <w:t>Пары ртути</w:t>
            </w:r>
          </w:p>
        </w:tc>
        <w:tc>
          <w:tcPr>
            <w:tcW w:w="3115" w:type="dxa"/>
          </w:tcPr>
          <w:p w:rsidR="008C4B00" w:rsidRDefault="008C4B00" w:rsidP="00B47D5E">
            <w:pPr>
              <w:jc w:val="center"/>
            </w:pPr>
            <w:r>
              <w:t>13+0,1</w:t>
            </w:r>
          </w:p>
        </w:tc>
        <w:tc>
          <w:tcPr>
            <w:tcW w:w="3115" w:type="dxa"/>
          </w:tcPr>
          <w:p w:rsidR="008C4B00" w:rsidRDefault="008C4B00" w:rsidP="00B47D5E">
            <w:pPr>
              <w:jc w:val="center"/>
            </w:pPr>
            <w:r>
              <w:t>6000</w:t>
            </w:r>
          </w:p>
        </w:tc>
      </w:tr>
      <w:tr w:rsidR="008C4B00" w:rsidTr="00B47D5E">
        <w:tc>
          <w:tcPr>
            <w:tcW w:w="3115" w:type="dxa"/>
          </w:tcPr>
          <w:p w:rsidR="008C4B00" w:rsidRDefault="008C4B00" w:rsidP="00B47D5E">
            <w:pPr>
              <w:jc w:val="both"/>
            </w:pPr>
            <w:r>
              <w:t xml:space="preserve">Декан </w:t>
            </w:r>
          </w:p>
        </w:tc>
        <w:tc>
          <w:tcPr>
            <w:tcW w:w="3115" w:type="dxa"/>
          </w:tcPr>
          <w:p w:rsidR="008C4B00" w:rsidRDefault="008C4B00" w:rsidP="00B47D5E">
            <w:pPr>
              <w:jc w:val="center"/>
            </w:pPr>
            <w:r>
              <w:t>0,05</w:t>
            </w:r>
          </w:p>
        </w:tc>
        <w:tc>
          <w:tcPr>
            <w:tcW w:w="3115" w:type="dxa"/>
          </w:tcPr>
          <w:p w:rsidR="008C4B00" w:rsidRDefault="008C4B00" w:rsidP="00B47D5E">
            <w:pPr>
              <w:jc w:val="center"/>
            </w:pPr>
            <w:r>
              <w:t>1600</w:t>
            </w:r>
          </w:p>
        </w:tc>
      </w:tr>
    </w:tbl>
    <w:p w:rsidR="008C4B00" w:rsidRDefault="008C4B00" w:rsidP="008C4B00">
      <w:pPr>
        <w:ind w:firstLine="709"/>
        <w:jc w:val="both"/>
      </w:pPr>
    </w:p>
    <w:p w:rsidR="008C4B00" w:rsidRDefault="008C4B00" w:rsidP="008C4B00">
      <w:pPr>
        <w:ind w:firstLine="709"/>
      </w:pPr>
      <w:r w:rsidRPr="003713E0">
        <w:rPr>
          <w:b/>
        </w:rPr>
        <w:t>Требования к лицевой части гражданского противогаза</w:t>
      </w:r>
      <w:r w:rsidRPr="00654C45">
        <w:t xml:space="preserve"> (п. 5.2 ГОСТ):</w:t>
      </w:r>
    </w:p>
    <w:p w:rsidR="008C4B00" w:rsidRDefault="008C4B00" w:rsidP="008C4B00">
      <w:pPr>
        <w:ind w:firstLine="709"/>
      </w:pPr>
      <w:proofErr w:type="gramStart"/>
      <w:r w:rsidRPr="00654C45">
        <w:t>Лицевая часть должна быть герметичной (п. 5.2.1 ГОСТ)</w:t>
      </w:r>
      <w:r w:rsidRPr="00654C45">
        <w:br/>
        <w:t>При испытании разряжением 1 кПа изменение давления под маской в течение одной минуты не должно</w:t>
      </w:r>
      <w:r>
        <w:t xml:space="preserve"> </w:t>
      </w:r>
      <w:r w:rsidRPr="00654C45">
        <w:t>превышать 100 Па (п. 5.2.1 ГОСТ)</w:t>
      </w:r>
      <w:r w:rsidRPr="00654C45">
        <w:br/>
        <w:t>Коэффициент подсоса под маску по аэрозолю стандартного масляного тумана с дисперсностью от 0,28</w:t>
      </w:r>
      <w:r>
        <w:t xml:space="preserve"> </w:t>
      </w:r>
      <w:r w:rsidRPr="00654C45">
        <w:t>до 0,34 мкм (СМТ) должен быть не более 0,0001% (обоснование - п. 5.2.2 ГОСТ).</w:t>
      </w:r>
      <w:proofErr w:type="gramEnd"/>
      <w:r w:rsidRPr="00654C45">
        <w:t xml:space="preserve"> Объемное</w:t>
      </w:r>
      <w:r>
        <w:t xml:space="preserve"> </w:t>
      </w:r>
      <w:r w:rsidRPr="00654C45">
        <w:t>содержание диоксида углерода во вдыхаемом воздухе при эксплуатации не должно превышать в</w:t>
      </w:r>
      <w:r>
        <w:t xml:space="preserve"> </w:t>
      </w:r>
      <w:r w:rsidRPr="00654C45">
        <w:t>среднем 1,0% по объему (п. 5.2.3 ГОСТ) Оптическая система лицевой части должна обеспечивать не менее 0,5 условных единиц остроты</w:t>
      </w:r>
      <w:r>
        <w:t xml:space="preserve"> </w:t>
      </w:r>
      <w:r w:rsidRPr="00654C45">
        <w:t>зрения при положительной температуре. При отрицательной температуре допускается использование</w:t>
      </w:r>
      <w:r>
        <w:t xml:space="preserve"> </w:t>
      </w:r>
      <w:r w:rsidRPr="00654C45">
        <w:t xml:space="preserve">средств борьбы с запотеванием; </w:t>
      </w:r>
      <w:proofErr w:type="gramStart"/>
      <w:r w:rsidRPr="00654C45">
        <w:t>при этом должна быть обеспечена видимость в течение двух часов, а</w:t>
      </w:r>
      <w:r>
        <w:t xml:space="preserve"> </w:t>
      </w:r>
      <w:r w:rsidRPr="00654C45">
        <w:t>стекло лицевой части не должно вызывать искажений видимых параметров (п. 5.2.4 ГОСТ) Сопротивление лицевой части постоянному потоку воздуха на вдохе при объемном расходе 30 дм3/мин</w:t>
      </w:r>
      <w:r>
        <w:t xml:space="preserve"> </w:t>
      </w:r>
      <w:r w:rsidRPr="00654C45">
        <w:t>должно быть не более 30 Па, а при объемном расходе 95 дм3/мин – не более 150 Па (п. 5.2.5 ГОСТ)</w:t>
      </w:r>
      <w:r>
        <w:t xml:space="preserve"> </w:t>
      </w:r>
      <w:r w:rsidRPr="00654C45">
        <w:t>Масса лицевой части</w:t>
      </w:r>
      <w:proofErr w:type="gramEnd"/>
      <w:r w:rsidRPr="00654C45">
        <w:t xml:space="preserve"> должна быть не более 600 г. (п. 5.2.6 ГОСТ)</w:t>
      </w:r>
      <w:r>
        <w:t xml:space="preserve"> </w:t>
      </w:r>
    </w:p>
    <w:p w:rsidR="008C4B00" w:rsidRPr="00654C45" w:rsidRDefault="008C4B00" w:rsidP="008C4B00">
      <w:pPr>
        <w:ind w:firstLine="709"/>
      </w:pPr>
      <w:r w:rsidRPr="00654C45">
        <w:t>Лицевая часть должна быть устойчива к воспламенению</w:t>
      </w:r>
      <w:proofErr w:type="gramStart"/>
      <w:r w:rsidRPr="00654C45">
        <w:t>.</w:t>
      </w:r>
      <w:proofErr w:type="gramEnd"/>
      <w:r w:rsidRPr="00654C45">
        <w:t xml:space="preserve"> (</w:t>
      </w:r>
      <w:proofErr w:type="gramStart"/>
      <w:r w:rsidRPr="00654C45">
        <w:t>п</w:t>
      </w:r>
      <w:proofErr w:type="gramEnd"/>
      <w:r w:rsidRPr="00654C45">
        <w:t>. 5.2.7 ГОСТ)</w:t>
      </w:r>
      <w:r w:rsidRPr="00654C45">
        <w:br/>
        <w:t>Время защитного действия лицевой части по тест веществам, имитирующим ОВ и АХОВИД в</w:t>
      </w:r>
      <w:r>
        <w:t xml:space="preserve"> </w:t>
      </w:r>
      <w:r w:rsidRPr="00654C45">
        <w:t>капельном состоянии, должна быть не менее двух часов. (п. 5.2.8 ГОСТ)</w:t>
      </w:r>
      <w:r w:rsidRPr="00654C45">
        <w:br/>
        <w:t>Лицевая часть в сборе с фильтром должна обеспечивать углы обзора не менее:</w:t>
      </w:r>
      <w:r w:rsidRPr="00654C45">
        <w:br/>
        <w:t>- вверх – 40;</w:t>
      </w:r>
      <w:r w:rsidRPr="00654C45">
        <w:br/>
        <w:t>- вправо (влево) - 70;</w:t>
      </w:r>
      <w:r w:rsidRPr="00654C45">
        <w:br/>
      </w:r>
      <w:r w:rsidRPr="00654C45">
        <w:lastRenderedPageBreak/>
        <w:t>- вниз - 40. (п. 5.2.10 ГОСТ).</w:t>
      </w:r>
      <w:r w:rsidRPr="00654C45">
        <w:br/>
        <w:t>Условная жесткость лицевой части не должна превышать 6 кгс</w:t>
      </w:r>
      <w:proofErr w:type="gramStart"/>
      <w:r w:rsidRPr="00654C45">
        <w:t>.</w:t>
      </w:r>
      <w:proofErr w:type="gramEnd"/>
      <w:r w:rsidRPr="00654C45">
        <w:t xml:space="preserve"> (</w:t>
      </w:r>
      <w:proofErr w:type="gramStart"/>
      <w:r w:rsidRPr="00654C45">
        <w:t>п</w:t>
      </w:r>
      <w:proofErr w:type="gramEnd"/>
      <w:r w:rsidRPr="00654C45">
        <w:t>. 5.2.11 ГОСТ)</w:t>
      </w:r>
      <w:r w:rsidRPr="00654C45">
        <w:br/>
        <w:t>Требование к комбинированному фильтру гражданского противогаза:</w:t>
      </w:r>
      <w:r w:rsidRPr="00654C45">
        <w:br/>
        <w:t>Комбинированный фильтр гражданского противогаза должен быть устойчив к механическому</w:t>
      </w:r>
      <w:r>
        <w:t xml:space="preserve"> </w:t>
      </w:r>
      <w:r w:rsidRPr="00654C45">
        <w:t xml:space="preserve">воздействию по ГОСТ </w:t>
      </w:r>
      <w:proofErr w:type="gramStart"/>
      <w:r w:rsidRPr="00654C45">
        <w:t>Р</w:t>
      </w:r>
      <w:proofErr w:type="gramEnd"/>
      <w:r w:rsidRPr="00654C45">
        <w:t xml:space="preserve"> 12.4.251. (п. 5.3.1 ГОСТ)</w:t>
      </w:r>
      <w:r w:rsidRPr="00654C45">
        <w:br/>
        <w:t>Комбинированный фильтр не должен выделять пыли после механического воздействия (п. 5.3.2 ГОСТ)</w:t>
      </w:r>
      <w:r w:rsidRPr="00654C45">
        <w:br/>
        <w:t>Масса комбинированного фильтра гражданского противогаза должна быть не более 500г. (п. 5.3.3</w:t>
      </w:r>
      <w:r>
        <w:t xml:space="preserve"> </w:t>
      </w:r>
      <w:r w:rsidRPr="00654C45">
        <w:t>ГОСТ)</w:t>
      </w:r>
      <w:r w:rsidRPr="00654C45">
        <w:br/>
        <w:t>Комбинированный фильтр гражданского противогаза должен быть устойчив к запылению. (п. 5.3.4</w:t>
      </w:r>
      <w:r>
        <w:t xml:space="preserve"> </w:t>
      </w:r>
      <w:r w:rsidRPr="00654C45">
        <w:t>ГОСТ)</w:t>
      </w:r>
      <w:r w:rsidRPr="00654C45">
        <w:br/>
        <w:t>Требования к эргономическим показателям комбинированных фильтров: (п. 5.3.6 и таблица 3 ГОСТ)</w:t>
      </w:r>
      <w:r w:rsidRPr="00654C45">
        <w:br/>
        <w:t>- начальное сопротивление постоянному потоку воздуха при объемном расходе 30 дм3/мин не более 180</w:t>
      </w:r>
      <w:r>
        <w:t xml:space="preserve"> </w:t>
      </w:r>
      <w:r w:rsidRPr="00654C45">
        <w:t>Па;</w:t>
      </w:r>
      <w:r w:rsidRPr="00654C45">
        <w:br/>
        <w:t>- сопротивление постоянному потоку воздуха после запыления при объемном расходе 30 дм3/мин не</w:t>
      </w:r>
      <w:r>
        <w:t xml:space="preserve"> </w:t>
      </w:r>
      <w:r w:rsidRPr="00654C45">
        <w:t>более 240 Па;</w:t>
      </w:r>
      <w:r w:rsidRPr="00654C45">
        <w:br/>
        <w:t>- масса фильтра для одностороннего бокового присоединения к лицевой части не более 350 г.;</w:t>
      </w:r>
      <w:r w:rsidRPr="00654C45">
        <w:br/>
        <w:t>- масса фильтра для двухстороннего бокового присоединения к лицевой части не более 250 г.;</w:t>
      </w:r>
      <w:r w:rsidRPr="00654C45">
        <w:br/>
        <w:t>- масса фильтра для центрального присоединения к лицевой части не более 500 г.</w:t>
      </w:r>
    </w:p>
    <w:p w:rsidR="008C4B00" w:rsidRDefault="008C4B00" w:rsidP="008C4B00">
      <w:pPr>
        <w:ind w:firstLine="709"/>
      </w:pPr>
      <w:r w:rsidRPr="00654C45">
        <w:t>Фильтр должен быть герметизирован в заводских условиях для обеспечения защиты от воздействия</w:t>
      </w:r>
      <w:r>
        <w:t xml:space="preserve"> </w:t>
      </w:r>
      <w:r w:rsidRPr="00654C45">
        <w:t>окружающей среды.</w:t>
      </w:r>
    </w:p>
    <w:p w:rsidR="008C4B00" w:rsidRDefault="008C4B00" w:rsidP="008C4B00">
      <w:pPr>
        <w:ind w:firstLine="709"/>
      </w:pPr>
      <w:r w:rsidRPr="00654C45">
        <w:t>Маркировка лицевой части гражданского противогаза. На внешней поверхности лицевой части</w:t>
      </w:r>
      <w:r>
        <w:t xml:space="preserve"> </w:t>
      </w:r>
      <w:r w:rsidRPr="00654C45">
        <w:t>гражданского противогаза должно указываться методом формования: рост (размер) лицевой части в</w:t>
      </w:r>
      <w:r>
        <w:t xml:space="preserve"> </w:t>
      </w:r>
      <w:r w:rsidRPr="00654C45">
        <w:t>обозначенном круге; условное обозначение предприятия-изготовителя; дата изготовления (две</w:t>
      </w:r>
      <w:r>
        <w:t xml:space="preserve"> </w:t>
      </w:r>
      <w:r w:rsidRPr="00654C45">
        <w:t>последние цифры года — цифрами, квартал - точками). На поверхность пластины оголовья должно</w:t>
      </w:r>
      <w:r>
        <w:t xml:space="preserve"> </w:t>
      </w:r>
      <w:r w:rsidRPr="00654C45">
        <w:t>быть нанесено: условное обозначение предприятия-изготовителя; дата изготовления (две последние</w:t>
      </w:r>
      <w:r>
        <w:t xml:space="preserve"> </w:t>
      </w:r>
      <w:r w:rsidRPr="00654C45">
        <w:t>цифры года — цифрами, квартал — точками).</w:t>
      </w:r>
    </w:p>
    <w:p w:rsidR="008C4B00" w:rsidRDefault="008C4B00" w:rsidP="008C4B00">
      <w:pPr>
        <w:ind w:firstLine="709"/>
      </w:pPr>
      <w:r w:rsidRPr="00654C45">
        <w:t xml:space="preserve">Маркировка комбинированного фильтра гражданского противогаза. </w:t>
      </w:r>
      <w:proofErr w:type="gramStart"/>
      <w:r w:rsidRPr="00654C45">
        <w:t>На боковую поверхность</w:t>
      </w:r>
      <w:r>
        <w:t xml:space="preserve"> </w:t>
      </w:r>
      <w:r w:rsidRPr="00654C45">
        <w:t>фильтра должна быть нанесена несмываемой краской (мастикой) основная маркировка: условное</w:t>
      </w:r>
      <w:r>
        <w:t xml:space="preserve"> </w:t>
      </w:r>
      <w:r w:rsidRPr="00654C45">
        <w:t>обозначение (шифр) предприятия-изготовителя, дата изготовления (квартал, две последние цифры года</w:t>
      </w:r>
      <w:r>
        <w:t xml:space="preserve"> </w:t>
      </w:r>
      <w:r w:rsidRPr="00654C45">
        <w:t>изготовления), номер партии, наименование (индекс) фильтра.</w:t>
      </w:r>
      <w:proofErr w:type="gramEnd"/>
      <w:r w:rsidRPr="00654C45">
        <w:t xml:space="preserve"> На верхней части фильтра со стороны</w:t>
      </w:r>
      <w:r>
        <w:t xml:space="preserve"> </w:t>
      </w:r>
      <w:r w:rsidRPr="00654C45">
        <w:t>горловины в виде объемной маркировки наносится дополнительная маркировка: название</w:t>
      </w:r>
      <w:r>
        <w:t xml:space="preserve"> </w:t>
      </w:r>
      <w:r w:rsidRPr="00654C45">
        <w:t>предприятия-изготовителя, год изготовления.</w:t>
      </w:r>
      <w:r w:rsidRPr="00654C45">
        <w:br/>
      </w:r>
      <w:r>
        <w:rPr>
          <w:b/>
        </w:rPr>
        <w:t xml:space="preserve">             </w:t>
      </w:r>
      <w:r w:rsidRPr="0026298A">
        <w:rPr>
          <w:b/>
        </w:rPr>
        <w:t>Комплектность противогаза:</w:t>
      </w:r>
      <w:r w:rsidRPr="00654C45">
        <w:br/>
      </w:r>
      <w:r w:rsidRPr="00654C45">
        <w:sym w:font="Symbol" w:char="F0B7"/>
      </w:r>
      <w:r w:rsidRPr="00654C45">
        <w:t xml:space="preserve"> лицевая часть — 1 шт.;</w:t>
      </w:r>
      <w:r w:rsidRPr="00654C45">
        <w:br/>
      </w:r>
      <w:r w:rsidRPr="00654C45">
        <w:sym w:font="Symbol" w:char="F0B7"/>
      </w:r>
      <w:r w:rsidRPr="00654C45">
        <w:t xml:space="preserve"> комбинированный фильтр – 1 шт.;</w:t>
      </w:r>
      <w:r w:rsidRPr="00654C45">
        <w:br/>
      </w:r>
      <w:r w:rsidRPr="00654C45">
        <w:sym w:font="Symbol" w:char="F0B7"/>
      </w:r>
      <w:r w:rsidRPr="00654C45">
        <w:t xml:space="preserve"> сумка для хранения и ношения противогаза – 1 шт.;</w:t>
      </w:r>
      <w:r w:rsidRPr="00654C45">
        <w:br/>
      </w:r>
      <w:r w:rsidRPr="00654C45">
        <w:sym w:font="Symbol" w:char="F0B7"/>
      </w:r>
      <w:r w:rsidRPr="00654C45">
        <w:t xml:space="preserve"> руководство по эксплуатации – 1 экземпляр на ящик;</w:t>
      </w:r>
      <w:r w:rsidRPr="00654C45">
        <w:br/>
      </w:r>
      <w:r w:rsidRPr="00654C45">
        <w:sym w:font="Symbol" w:char="F0B7"/>
      </w:r>
      <w:r w:rsidRPr="00654C45">
        <w:t xml:space="preserve"> паспорт – 1 на партию или часть партии.</w:t>
      </w:r>
    </w:p>
    <w:p w:rsidR="008C4B00" w:rsidRDefault="008C4B00" w:rsidP="008C4B00">
      <w:pPr>
        <w:ind w:firstLine="709"/>
      </w:pPr>
      <w:r w:rsidRPr="00654C45">
        <w:t>Поставляемый товар должен упаковываться в тару (ящики), соответствующую требованиям</w:t>
      </w:r>
      <w:r>
        <w:t xml:space="preserve"> </w:t>
      </w:r>
      <w:r w:rsidRPr="00654C45">
        <w:t>действующей нормативно технической документации. Тара, упаковка должны гарантировать</w:t>
      </w:r>
      <w:r>
        <w:t xml:space="preserve"> </w:t>
      </w:r>
      <w:r w:rsidRPr="00654C45">
        <w:t>целостность и сохранность продукции при перевозке и хранении.</w:t>
      </w:r>
      <w:r w:rsidRPr="00654C45">
        <w:br/>
        <w:t>Гарантии поставщика. Поставщик должен гарантировать соответствие гражданского противогаза</w:t>
      </w:r>
      <w:r>
        <w:t xml:space="preserve"> </w:t>
      </w:r>
      <w:r w:rsidRPr="00654C45">
        <w:t xml:space="preserve">требованиям ГОСТ </w:t>
      </w:r>
      <w:proofErr w:type="gramStart"/>
      <w:r w:rsidRPr="00654C45">
        <w:t>Р</w:t>
      </w:r>
      <w:proofErr w:type="gramEnd"/>
      <w:r w:rsidRPr="00654C45">
        <w:t xml:space="preserve"> 22.9.19-2014, изложенным в настоящем техническом задании, при соблюдении</w:t>
      </w:r>
      <w:r>
        <w:t xml:space="preserve"> </w:t>
      </w:r>
      <w:r w:rsidRPr="00654C45">
        <w:t>покупателем условий хранения. Устанавливаемый изготовителем гарантийный срок хранения</w:t>
      </w:r>
      <w:r>
        <w:t xml:space="preserve"> </w:t>
      </w:r>
      <w:r w:rsidRPr="00654C45">
        <w:t>гражданских противогазов в заводской упаковке должен быть не менее 1</w:t>
      </w:r>
      <w:r>
        <w:t>3</w:t>
      </w:r>
      <w:r w:rsidRPr="00654C45">
        <w:t xml:space="preserve"> лет </w:t>
      </w:r>
      <w:proofErr w:type="gramStart"/>
      <w:r w:rsidRPr="00654C45">
        <w:t>с даты приемки</w:t>
      </w:r>
      <w:proofErr w:type="gramEnd"/>
      <w:r w:rsidRPr="00654C45">
        <w:t xml:space="preserve"> партии</w:t>
      </w:r>
      <w:r>
        <w:t xml:space="preserve"> </w:t>
      </w:r>
      <w:r w:rsidRPr="00654C45">
        <w:t>противогазов.</w:t>
      </w:r>
      <w:r w:rsidRPr="00654C45">
        <w:br/>
        <w:t>Обязательное предоставление заказчику товарно-сопроводительных документов (счета-фактуры,</w:t>
      </w:r>
      <w:r>
        <w:t xml:space="preserve"> </w:t>
      </w:r>
      <w:r w:rsidRPr="00654C45">
        <w:t>накладные и т.п.), документов, подтверждающих качество товара в соответствии с требованиями</w:t>
      </w:r>
      <w:r>
        <w:t xml:space="preserve"> </w:t>
      </w:r>
      <w:r w:rsidRPr="00654C45">
        <w:t xml:space="preserve">действующего законодательства РФ: сертификата соответствия требованиям </w:t>
      </w:r>
      <w:proofErr w:type="gramStart"/>
      <w:r w:rsidRPr="00654C45">
        <w:t>ТР</w:t>
      </w:r>
      <w:proofErr w:type="gramEnd"/>
      <w:r w:rsidRPr="00654C45">
        <w:t xml:space="preserve"> ТС 019/2011 «О</w:t>
      </w:r>
      <w:r>
        <w:t xml:space="preserve"> </w:t>
      </w:r>
      <w:r w:rsidRPr="00654C45">
        <w:t>безопасности средств индивидуальной защиты» и паспорта на поставляемую партию противогазов,</w:t>
      </w:r>
      <w:r>
        <w:t xml:space="preserve"> </w:t>
      </w:r>
      <w:r w:rsidRPr="00654C45">
        <w:t>заверенных печатями поставщика.</w:t>
      </w:r>
      <w:r w:rsidRPr="00654C45">
        <w:br/>
        <w:t xml:space="preserve">Товар должен быть новым, не восстановленным, не </w:t>
      </w:r>
      <w:proofErr w:type="gramStart"/>
      <w:r w:rsidRPr="00654C45">
        <w:t>на</w:t>
      </w:r>
      <w:r>
        <w:t>ходившемся</w:t>
      </w:r>
      <w:proofErr w:type="gramEnd"/>
      <w:r>
        <w:t xml:space="preserve"> ранее в эксплуатации.</w:t>
      </w:r>
    </w:p>
    <w:p w:rsidR="008C4B00" w:rsidRDefault="008C4B00" w:rsidP="008C4B00">
      <w:pPr>
        <w:shd w:val="clear" w:color="auto" w:fill="FFFFFF"/>
        <w:ind w:firstLine="709"/>
        <w:jc w:val="both"/>
        <w:rPr>
          <w:b/>
          <w:color w:val="000000"/>
          <w:highlight w:val="yellow"/>
          <w:shd w:val="clear" w:color="auto" w:fill="FFFFFF"/>
        </w:rPr>
      </w:pPr>
      <w:r w:rsidRPr="00FE6195">
        <w:rPr>
          <w:b/>
          <w:bCs/>
          <w:color w:val="000000"/>
          <w:highlight w:val="yellow"/>
          <w:shd w:val="clear" w:color="auto" w:fill="FFFFFF"/>
        </w:rPr>
        <w:lastRenderedPageBreak/>
        <w:t>Дата изготовления:</w:t>
      </w:r>
      <w:r w:rsidRPr="00FE6195">
        <w:rPr>
          <w:color w:val="000000"/>
          <w:highlight w:val="yellow"/>
          <w:shd w:val="clear" w:color="auto" w:fill="FFFFFF"/>
        </w:rPr>
        <w:t xml:space="preserve"> не ранее </w:t>
      </w:r>
      <w:r w:rsidRPr="00FE6195">
        <w:rPr>
          <w:b/>
          <w:color w:val="000000"/>
          <w:highlight w:val="yellow"/>
          <w:shd w:val="clear" w:color="auto" w:fill="FFFFFF"/>
        </w:rPr>
        <w:t>2022 года.</w:t>
      </w:r>
    </w:p>
    <w:p w:rsidR="008C4B00" w:rsidRPr="00FE6195" w:rsidRDefault="008C4B00" w:rsidP="008C4B00">
      <w:pPr>
        <w:shd w:val="clear" w:color="auto" w:fill="FFFFFF"/>
        <w:ind w:firstLine="709"/>
        <w:jc w:val="both"/>
        <w:rPr>
          <w:color w:val="000000"/>
          <w:highlight w:val="yellow"/>
          <w:shd w:val="clear" w:color="auto" w:fill="FFFFFF"/>
        </w:rPr>
      </w:pPr>
      <w:r>
        <w:rPr>
          <w:b/>
          <w:color w:val="000000"/>
          <w:highlight w:val="yellow"/>
          <w:shd w:val="clear" w:color="auto" w:fill="FFFFFF"/>
        </w:rPr>
        <w:t xml:space="preserve">Количество </w:t>
      </w:r>
      <w:proofErr w:type="gramStart"/>
      <w:r>
        <w:rPr>
          <w:b/>
          <w:color w:val="000000"/>
          <w:highlight w:val="yellow"/>
          <w:shd w:val="clear" w:color="auto" w:fill="FFFFFF"/>
        </w:rPr>
        <w:t>поставляемого</w:t>
      </w:r>
      <w:proofErr w:type="gramEnd"/>
      <w:r>
        <w:rPr>
          <w:b/>
          <w:color w:val="000000"/>
          <w:highlight w:val="yellow"/>
          <w:shd w:val="clear" w:color="auto" w:fill="FFFFFF"/>
        </w:rPr>
        <w:t xml:space="preserve"> товара-26 штук</w:t>
      </w:r>
    </w:p>
    <w:p w:rsidR="008C4B00" w:rsidRDefault="008C4B00" w:rsidP="008C4B00">
      <w:pPr>
        <w:shd w:val="clear" w:color="auto" w:fill="FFFFFF"/>
        <w:ind w:right="140" w:firstLine="709"/>
        <w:jc w:val="both"/>
        <w:rPr>
          <w:b/>
        </w:rPr>
      </w:pPr>
      <w:r w:rsidRPr="00FE6195">
        <w:rPr>
          <w:highlight w:val="yellow"/>
        </w:rPr>
        <w:t xml:space="preserve">В каждом ящике должно быть по </w:t>
      </w:r>
      <w:r w:rsidRPr="00FE6195">
        <w:rPr>
          <w:b/>
          <w:highlight w:val="yellow"/>
        </w:rPr>
        <w:t>11</w:t>
      </w:r>
      <w:r w:rsidRPr="00FE6195">
        <w:rPr>
          <w:highlight w:val="yellow"/>
        </w:rPr>
        <w:t xml:space="preserve"> и </w:t>
      </w:r>
      <w:r w:rsidRPr="00FE6195">
        <w:rPr>
          <w:b/>
          <w:highlight w:val="yellow"/>
        </w:rPr>
        <w:t xml:space="preserve">15 </w:t>
      </w:r>
      <w:r w:rsidRPr="00FE6195">
        <w:rPr>
          <w:highlight w:val="yellow"/>
        </w:rPr>
        <w:t xml:space="preserve"> комплектов противогазов соответственно </w:t>
      </w:r>
      <w:proofErr w:type="spellStart"/>
      <w:r w:rsidRPr="00FE6195">
        <w:rPr>
          <w:highlight w:val="yellow"/>
        </w:rPr>
        <w:t>ростовочным</w:t>
      </w:r>
      <w:proofErr w:type="spellEnd"/>
      <w:r w:rsidRPr="00FE6195">
        <w:rPr>
          <w:highlight w:val="yellow"/>
        </w:rPr>
        <w:t xml:space="preserve"> размерам. Лицевые части должны быть уложены в ящик следующим </w:t>
      </w:r>
      <w:proofErr w:type="spellStart"/>
      <w:r w:rsidRPr="00FE6195">
        <w:rPr>
          <w:highlight w:val="yellow"/>
        </w:rPr>
        <w:t>ростовочном</w:t>
      </w:r>
      <w:proofErr w:type="spellEnd"/>
      <w:r w:rsidRPr="00FE6195">
        <w:rPr>
          <w:highlight w:val="yellow"/>
        </w:rPr>
        <w:t xml:space="preserve"> ассортименте</w:t>
      </w:r>
      <w:r w:rsidRPr="00FE6195">
        <w:rPr>
          <w:b/>
          <w:highlight w:val="yellow"/>
        </w:rPr>
        <w:t>:   2 рост – 11 шт.; 3 рост – 15 шт.</w:t>
      </w:r>
    </w:p>
    <w:p w:rsidR="008C4B00" w:rsidRDefault="008C4B00" w:rsidP="008C4B00">
      <w:pPr>
        <w:ind w:firstLine="709"/>
        <w:jc w:val="both"/>
        <w:rPr>
          <w:b/>
        </w:rPr>
      </w:pPr>
      <w:r w:rsidRPr="0026298A">
        <w:rPr>
          <w:b/>
        </w:rPr>
        <w:t>Документы, подтверждающие происхождение товара:</w:t>
      </w:r>
    </w:p>
    <w:p w:rsidR="008C4B00" w:rsidRPr="0026298A" w:rsidRDefault="008C4B00" w:rsidP="008C4B00">
      <w:pPr>
        <w:ind w:firstLine="709"/>
        <w:jc w:val="both"/>
      </w:pPr>
      <w:r w:rsidRPr="0026298A">
        <w:t xml:space="preserve">Средства индивидуальной защиты, соответствующие требованиям безопасности и прошедшие процедуру подтверждения соответствия согласно </w:t>
      </w:r>
      <w:proofErr w:type="gramStart"/>
      <w:r w:rsidRPr="0026298A">
        <w:t>ТР</w:t>
      </w:r>
      <w:proofErr w:type="gramEnd"/>
      <w:r w:rsidRPr="0026298A">
        <w:t xml:space="preserve"> ТС 019/2011, должны иметь маркировку единым знаком обращения продукции на рынке государств-членов Таможенного союза. </w:t>
      </w:r>
    </w:p>
    <w:p w:rsidR="008C4B00" w:rsidRPr="0026298A" w:rsidRDefault="008C4B00" w:rsidP="008C4B00">
      <w:pPr>
        <w:shd w:val="clear" w:color="auto" w:fill="FFFFFF"/>
        <w:ind w:right="140" w:firstLine="709"/>
        <w:jc w:val="both"/>
      </w:pPr>
      <w:r w:rsidRPr="0026298A">
        <w:t xml:space="preserve">Маркировка единым знаком обращения продукции на рынке государств-членов Таможенного союза осуществляется перед выпуском средств индивидуальной защиты в обращение на рынке. </w:t>
      </w:r>
    </w:p>
    <w:p w:rsidR="008C4B00" w:rsidRPr="0026298A" w:rsidRDefault="008C4B00" w:rsidP="008C4B00">
      <w:pPr>
        <w:shd w:val="clear" w:color="auto" w:fill="FFFFFF"/>
        <w:ind w:right="140" w:firstLine="709"/>
        <w:jc w:val="both"/>
      </w:pPr>
      <w:r w:rsidRPr="0026298A">
        <w:t>Единый знак обращения продукции на рынке государств-членов Таможенного союза наносится на комплектующие средств</w:t>
      </w:r>
      <w:r>
        <w:t>а</w:t>
      </w:r>
      <w:r w:rsidRPr="0026298A">
        <w:t xml:space="preserve"> индивидуальной защиты (сменный фильтр и лицевую часть). </w:t>
      </w:r>
    </w:p>
    <w:p w:rsidR="008C4B00" w:rsidRPr="0026298A" w:rsidRDefault="008C4B00" w:rsidP="008C4B00">
      <w:pPr>
        <w:shd w:val="clear" w:color="auto" w:fill="FFFFFF"/>
        <w:ind w:right="140" w:firstLine="709"/>
        <w:jc w:val="both"/>
      </w:pPr>
      <w:r w:rsidRPr="0026298A">
        <w:t xml:space="preserve">Средства индивидуальной защиты маркируются единым знаком обращения продукции на рынке государств-членов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государств-членов Таможенного союза. </w:t>
      </w:r>
    </w:p>
    <w:p w:rsidR="008C4B00" w:rsidRDefault="008C4B00" w:rsidP="008C4B00">
      <w:pPr>
        <w:shd w:val="clear" w:color="auto" w:fill="FFFFFF"/>
        <w:ind w:right="140" w:firstLine="709"/>
        <w:jc w:val="both"/>
      </w:pPr>
      <w:r w:rsidRPr="0026298A">
        <w:t xml:space="preserve">При обнаружении средств индивидуальной защиты, не соответствующих требованиям </w:t>
      </w:r>
      <w:proofErr w:type="gramStart"/>
      <w:r w:rsidRPr="0026298A">
        <w:t>ТР</w:t>
      </w:r>
      <w:proofErr w:type="gramEnd"/>
      <w:r w:rsidRPr="0026298A">
        <w:t xml:space="preserve"> ТС 019/2011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государств-членов Таможенного союза, Заказчик обязан принять меры по информированию об этом соответствующих государственных органов.</w:t>
      </w:r>
    </w:p>
    <w:p w:rsidR="008C4B00" w:rsidRPr="0026298A" w:rsidRDefault="008C4B00" w:rsidP="008C4B00">
      <w:pPr>
        <w:ind w:firstLine="709"/>
        <w:rPr>
          <w:b/>
        </w:rPr>
      </w:pPr>
      <w:r w:rsidRPr="0026298A">
        <w:rPr>
          <w:b/>
        </w:rPr>
        <w:t>Требования к качеству поставки и сроку гарантий качества товара:</w:t>
      </w:r>
    </w:p>
    <w:p w:rsidR="008C4B00" w:rsidRPr="0026298A" w:rsidRDefault="008C4B00" w:rsidP="008C4B00">
      <w:pPr>
        <w:ind w:firstLine="709"/>
        <w:jc w:val="both"/>
      </w:pPr>
      <w:r w:rsidRPr="0026298A">
        <w:t xml:space="preserve"> </w:t>
      </w:r>
      <w:r w:rsidRPr="00C65A4A">
        <w:rPr>
          <w:color w:val="FF0000"/>
        </w:rPr>
        <w:t>Поставщик обязуется осуществить поставку Товара в течение 10 дней с момента подписания договора поставки.</w:t>
      </w:r>
    </w:p>
    <w:p w:rsidR="008C4B00" w:rsidRPr="0026298A" w:rsidRDefault="008C4B00" w:rsidP="008C4B00">
      <w:pPr>
        <w:ind w:firstLine="709"/>
        <w:jc w:val="both"/>
        <w:rPr>
          <w:b/>
        </w:rPr>
      </w:pPr>
      <w:r w:rsidRPr="0026298A">
        <w:t xml:space="preserve">Поставщик заблаговременно (не позднее, чем за 78 часов) оговаривает с </w:t>
      </w:r>
      <w:r>
        <w:t>з</w:t>
      </w:r>
      <w:r w:rsidRPr="0026298A">
        <w:t>аказчиком дату и время доставки Товара на Объект.</w:t>
      </w:r>
    </w:p>
    <w:p w:rsidR="008C4B00" w:rsidRPr="0026298A" w:rsidRDefault="008C4B00" w:rsidP="008C4B00">
      <w:pPr>
        <w:pStyle w:val="ac"/>
        <w:tabs>
          <w:tab w:val="left" w:pos="-426"/>
          <w:tab w:val="num" w:pos="142"/>
          <w:tab w:val="left" w:pos="284"/>
          <w:tab w:val="left" w:pos="709"/>
          <w:tab w:val="left" w:pos="851"/>
          <w:tab w:val="left" w:pos="1134"/>
        </w:tabs>
        <w:ind w:left="0" w:firstLine="709"/>
        <w:jc w:val="both"/>
      </w:pPr>
      <w:r w:rsidRPr="0026298A">
        <w:t xml:space="preserve">Гарантийный срок на поставляемый Товар устанавливается в соответствии со стандартами и техническим условиями завода-изготовителя, а если он не установлен – шесть месяцев с момента подписания Сторонами товарной накладной. </w:t>
      </w:r>
    </w:p>
    <w:p w:rsidR="008C4B00" w:rsidRPr="0026298A" w:rsidRDefault="008C4B00" w:rsidP="008C4B00">
      <w:pPr>
        <w:pStyle w:val="ac"/>
        <w:tabs>
          <w:tab w:val="left" w:pos="-426"/>
          <w:tab w:val="num" w:pos="142"/>
          <w:tab w:val="left" w:pos="284"/>
          <w:tab w:val="left" w:pos="1134"/>
        </w:tabs>
        <w:ind w:left="0" w:firstLine="709"/>
        <w:jc w:val="both"/>
      </w:pPr>
      <w:r w:rsidRPr="0026298A">
        <w:t xml:space="preserve"> В случае выявления в течение гарантийного срока </w:t>
      </w:r>
      <w:proofErr w:type="gramStart"/>
      <w:r w:rsidRPr="0026298A">
        <w:t>брака Товара</w:t>
      </w:r>
      <w:proofErr w:type="gramEnd"/>
      <w:r w:rsidRPr="0026298A">
        <w:t xml:space="preserve">, возникшего по вине Поставщика, Поставщик обязан произвести замену Товара на Товар надлежащего качества, время замены Товара – в течение 5 (пяти) рабочих дней с момента направления заявки Заказчиком Поставщику. </w:t>
      </w:r>
    </w:p>
    <w:p w:rsidR="008C4B00" w:rsidRDefault="008C4B00" w:rsidP="008C4B00">
      <w:pPr>
        <w:tabs>
          <w:tab w:val="left" w:pos="-426"/>
          <w:tab w:val="num" w:pos="142"/>
          <w:tab w:val="left" w:pos="284"/>
          <w:tab w:val="left" w:pos="1134"/>
        </w:tabs>
        <w:ind w:firstLine="709"/>
        <w:jc w:val="both"/>
      </w:pPr>
      <w:r w:rsidRPr="0026298A">
        <w:t xml:space="preserve"> Все расходы, связанные с заменой Товара, несёт Поставщик.</w:t>
      </w:r>
      <w:r>
        <w:t xml:space="preserve"> </w:t>
      </w:r>
    </w:p>
    <w:p w:rsidR="008C4B00" w:rsidRPr="0026298A" w:rsidRDefault="008C4B00" w:rsidP="008C4B00">
      <w:pPr>
        <w:tabs>
          <w:tab w:val="left" w:pos="-426"/>
          <w:tab w:val="num" w:pos="142"/>
          <w:tab w:val="left" w:pos="284"/>
          <w:tab w:val="left" w:pos="1134"/>
        </w:tabs>
        <w:ind w:firstLine="709"/>
        <w:jc w:val="both"/>
        <w:rPr>
          <w:color w:val="000000"/>
          <w:spacing w:val="-1"/>
        </w:rPr>
      </w:pPr>
      <w:r w:rsidRPr="0026298A">
        <w:rPr>
          <w:color w:val="000000"/>
          <w:spacing w:val="-1"/>
        </w:rPr>
        <w:t>Все материалы и комплектующие, применяемые для изготовления гражданского противогаза, должны соответствовать стандартам, техническим условиям и другой нормативной документации на них, что должно быть подтверждено паспортами (сертификатами</w:t>
      </w:r>
      <w:r>
        <w:rPr>
          <w:color w:val="000000"/>
          <w:spacing w:val="-1"/>
        </w:rPr>
        <w:t xml:space="preserve"> </w:t>
      </w:r>
      <w:r w:rsidRPr="0026298A">
        <w:rPr>
          <w:color w:val="000000"/>
          <w:spacing w:val="-1"/>
        </w:rPr>
        <w:t xml:space="preserve">качества) </w:t>
      </w:r>
      <w:r>
        <w:rPr>
          <w:color w:val="000000"/>
          <w:spacing w:val="-1"/>
        </w:rPr>
        <w:t xml:space="preserve"> </w:t>
      </w:r>
      <w:r w:rsidRPr="0026298A">
        <w:rPr>
          <w:color w:val="000000"/>
          <w:spacing w:val="-1"/>
        </w:rPr>
        <w:t xml:space="preserve">(п. 5.4.1 ГОСТ </w:t>
      </w:r>
      <w:proofErr w:type="gramStart"/>
      <w:r w:rsidRPr="0026298A">
        <w:rPr>
          <w:color w:val="000000"/>
          <w:spacing w:val="-1"/>
        </w:rPr>
        <w:t>Р</w:t>
      </w:r>
      <w:proofErr w:type="gramEnd"/>
      <w:r w:rsidRPr="0026298A">
        <w:rPr>
          <w:color w:val="000000"/>
          <w:spacing w:val="-1"/>
        </w:rPr>
        <w:t xml:space="preserve"> 22.9.19-2014).</w:t>
      </w:r>
    </w:p>
    <w:p w:rsidR="008C4B00" w:rsidRPr="0026298A" w:rsidRDefault="008C4B00" w:rsidP="008C4B00">
      <w:pPr>
        <w:shd w:val="clear" w:color="auto" w:fill="FFFFFF"/>
        <w:ind w:right="140" w:firstLine="709"/>
        <w:jc w:val="both"/>
        <w:rPr>
          <w:color w:val="000000"/>
          <w:spacing w:val="-1"/>
        </w:rPr>
      </w:pPr>
      <w:r w:rsidRPr="0026298A">
        <w:rPr>
          <w:color w:val="000000"/>
          <w:spacing w:val="-1"/>
        </w:rPr>
        <w:t xml:space="preserve">В соответствии с Приложением № 5 </w:t>
      </w:r>
      <w:proofErr w:type="gramStart"/>
      <w:r w:rsidRPr="0026298A">
        <w:rPr>
          <w:color w:val="000000"/>
          <w:spacing w:val="-1"/>
        </w:rPr>
        <w:t>ТР</w:t>
      </w:r>
      <w:proofErr w:type="gramEnd"/>
      <w:r w:rsidRPr="0026298A">
        <w:rPr>
          <w:color w:val="000000"/>
          <w:spacing w:val="-1"/>
        </w:rPr>
        <w:t xml:space="preserve"> ТС 019/2011 «СПИСОК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 комплектующие должны пройти обязательную сертификацию по ТР ТС 019/2011:</w:t>
      </w:r>
    </w:p>
    <w:p w:rsidR="008C4B00" w:rsidRPr="0026298A" w:rsidRDefault="008C4B00" w:rsidP="008C4B00">
      <w:pPr>
        <w:shd w:val="clear" w:color="auto" w:fill="FFFFFF"/>
        <w:ind w:right="140" w:firstLine="709"/>
        <w:jc w:val="both"/>
        <w:rPr>
          <w:color w:val="000000"/>
          <w:spacing w:val="-1"/>
        </w:rPr>
      </w:pPr>
      <w:r w:rsidRPr="0026298A">
        <w:rPr>
          <w:color w:val="000000"/>
          <w:spacing w:val="-1"/>
        </w:rPr>
        <w:t>лицевые части для средств индивидуальной защиты, кроме продукции для пожарных;</w:t>
      </w:r>
    </w:p>
    <w:p w:rsidR="008C4B00" w:rsidRPr="0026298A" w:rsidRDefault="008C4B00" w:rsidP="008C4B00">
      <w:pPr>
        <w:shd w:val="clear" w:color="auto" w:fill="FFFFFF"/>
        <w:ind w:right="140" w:firstLine="709"/>
        <w:jc w:val="both"/>
        <w:rPr>
          <w:color w:val="000000"/>
          <w:spacing w:val="-1"/>
        </w:rPr>
      </w:pPr>
      <w:r w:rsidRPr="0026298A">
        <w:rPr>
          <w:color w:val="000000"/>
          <w:spacing w:val="-1"/>
        </w:rPr>
        <w:t>сменные фильтры (фильтрующие элементы) для средств индивидуальной защиты.</w:t>
      </w:r>
    </w:p>
    <w:p w:rsidR="008C4B00" w:rsidRPr="0026298A" w:rsidRDefault="008C4B00" w:rsidP="008C4B00">
      <w:pPr>
        <w:shd w:val="clear" w:color="auto" w:fill="FFFFFF"/>
        <w:ind w:right="140" w:firstLine="709"/>
        <w:jc w:val="both"/>
        <w:rPr>
          <w:color w:val="000000"/>
          <w:spacing w:val="-1"/>
        </w:rPr>
      </w:pPr>
      <w:r w:rsidRPr="0026298A">
        <w:rPr>
          <w:color w:val="000000"/>
          <w:spacing w:val="-1"/>
        </w:rPr>
        <w:t xml:space="preserve">Пунктом 5.5 </w:t>
      </w:r>
      <w:proofErr w:type="gramStart"/>
      <w:r w:rsidRPr="0026298A">
        <w:rPr>
          <w:color w:val="000000"/>
          <w:spacing w:val="-1"/>
        </w:rPr>
        <w:t>ТР</w:t>
      </w:r>
      <w:proofErr w:type="gramEnd"/>
      <w:r w:rsidRPr="0026298A">
        <w:rPr>
          <w:color w:val="000000"/>
          <w:spacing w:val="-1"/>
        </w:rPr>
        <w:t xml:space="preserve"> ТС 019/2011 установлено, что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подлежат обязательной сертификации.</w:t>
      </w:r>
    </w:p>
    <w:p w:rsidR="008C4B00" w:rsidRPr="0026298A" w:rsidRDefault="008C4B00" w:rsidP="008C4B00">
      <w:pPr>
        <w:shd w:val="clear" w:color="auto" w:fill="FFFFFF"/>
        <w:ind w:right="140" w:firstLine="709"/>
        <w:jc w:val="both"/>
        <w:rPr>
          <w:color w:val="000000"/>
          <w:spacing w:val="-1"/>
        </w:rPr>
      </w:pPr>
      <w:r w:rsidRPr="0026298A">
        <w:rPr>
          <w:color w:val="000000"/>
          <w:spacing w:val="-1"/>
        </w:rPr>
        <w:lastRenderedPageBreak/>
        <w:t xml:space="preserve">Поставляемая продукция должна сопровождаться заверенными копиями действующих сертификатов соответствия и маркировкой по </w:t>
      </w:r>
      <w:proofErr w:type="gramStart"/>
      <w:r w:rsidRPr="0026298A">
        <w:rPr>
          <w:color w:val="000000"/>
          <w:spacing w:val="-1"/>
        </w:rPr>
        <w:t>ТР</w:t>
      </w:r>
      <w:proofErr w:type="gramEnd"/>
      <w:r w:rsidRPr="0026298A">
        <w:rPr>
          <w:color w:val="000000"/>
          <w:spacing w:val="-1"/>
        </w:rPr>
        <w:t xml:space="preserve"> ТС 019/2011.</w:t>
      </w:r>
    </w:p>
    <w:p w:rsidR="008C4B00" w:rsidRPr="0026298A" w:rsidRDefault="008C4B00" w:rsidP="008C4B00">
      <w:pPr>
        <w:tabs>
          <w:tab w:val="left" w:pos="-426"/>
          <w:tab w:val="num" w:pos="142"/>
          <w:tab w:val="left" w:pos="284"/>
          <w:tab w:val="left" w:pos="1134"/>
        </w:tabs>
        <w:ind w:firstLine="709"/>
      </w:pPr>
      <w:r w:rsidRPr="0026298A">
        <w:rPr>
          <w:b/>
          <w:bCs/>
          <w:color w:val="000000"/>
          <w:shd w:val="clear" w:color="auto" w:fill="FFFFFF"/>
        </w:rPr>
        <w:t>Права</w:t>
      </w:r>
      <w:r w:rsidRPr="0026298A">
        <w:t xml:space="preserve"> </w:t>
      </w:r>
      <w:r w:rsidRPr="0026298A">
        <w:rPr>
          <w:b/>
        </w:rPr>
        <w:t>Заказчика.</w:t>
      </w:r>
    </w:p>
    <w:p w:rsidR="008C4B00" w:rsidRPr="0026298A" w:rsidRDefault="008C4B00" w:rsidP="008C4B00">
      <w:pPr>
        <w:shd w:val="clear" w:color="auto" w:fill="FFFFFF"/>
        <w:ind w:right="140" w:firstLine="709"/>
        <w:jc w:val="both"/>
        <w:rPr>
          <w:b/>
          <w:bCs/>
          <w:color w:val="000000"/>
        </w:rPr>
      </w:pPr>
      <w:r w:rsidRPr="0026298A">
        <w:t xml:space="preserve">При обнаружении средств индивидуальной защиты, не соответствующих требованиям </w:t>
      </w:r>
      <w:proofErr w:type="gramStart"/>
      <w:r w:rsidRPr="0026298A">
        <w:t>ТР</w:t>
      </w:r>
      <w:proofErr w:type="gramEnd"/>
      <w:r w:rsidRPr="0026298A">
        <w:t xml:space="preserve"> ТС 019/2011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государств-членов Таможенного союза, Заказчик обязан принять меры по информированию об этом соответствующих государственных органов.</w:t>
      </w:r>
    </w:p>
    <w:p w:rsidR="008C4B00" w:rsidRPr="003762F4" w:rsidRDefault="008C4B00" w:rsidP="008C4B00">
      <w:pPr>
        <w:shd w:val="clear" w:color="auto" w:fill="FFFFFF"/>
        <w:ind w:right="140" w:firstLine="709"/>
        <w:jc w:val="both"/>
        <w:rPr>
          <w:b/>
        </w:rPr>
      </w:pPr>
    </w:p>
    <w:p w:rsidR="0016209F" w:rsidRDefault="0016209F" w:rsidP="008B7CEC">
      <w:pPr>
        <w:pStyle w:val="ac"/>
        <w:ind w:left="-284" w:firstLine="426"/>
        <w:rPr>
          <w:sz w:val="22"/>
          <w:szCs w:val="22"/>
        </w:rPr>
        <w:sectPr w:rsidR="0016209F"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r w:rsidRPr="00952929">
        <w:rPr>
          <w:i/>
          <w:sz w:val="22"/>
        </w:rPr>
        <w:t>(</w:t>
      </w:r>
      <w:proofErr w:type="spellStart"/>
      <w:r w:rsidRPr="00952929">
        <w:rPr>
          <w:i/>
          <w:sz w:val="22"/>
        </w:rPr>
        <w:t>указываетсяполное</w:t>
      </w:r>
      <w:proofErr w:type="spellEnd"/>
      <w:r w:rsidRPr="00952929">
        <w:rPr>
          <w:i/>
          <w:sz w:val="22"/>
        </w:rPr>
        <w:t xml:space="preserve"> наименование участника закупочной процедуры</w:t>
      </w:r>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 xml:space="preserve">«РЖД-Медицина» </w:t>
      </w:r>
      <w:proofErr w:type="spellStart"/>
      <w:r w:rsidRPr="004314C6">
        <w:t>г.Стерлитамак</w:t>
      </w:r>
      <w:proofErr w:type="spellEnd"/>
      <w:r w:rsidRPr="004314C6">
        <w:t>»</w:t>
      </w:r>
      <w:r w:rsidRPr="004314C6">
        <w:rPr>
          <w:snapToGrid w:val="0"/>
          <w:sz w:val="22"/>
        </w:rPr>
        <w:t>, зарегистрированному по адресу:</w:t>
      </w:r>
      <w:r w:rsidRPr="004314C6">
        <w:t xml:space="preserve">453115 Республика Башкортостан, г. Стерлитамак, ул. </w:t>
      </w:r>
      <w:proofErr w:type="spellStart"/>
      <w:r w:rsidRPr="004314C6">
        <w:t>Нагуманова</w:t>
      </w:r>
      <w:proofErr w:type="spellEnd"/>
      <w:r w:rsidRPr="004314C6">
        <w:t>, д. 54</w:t>
      </w:r>
      <w:r w:rsidRPr="00952929">
        <w:rPr>
          <w:snapToGrid w:val="0"/>
          <w:sz w:val="22"/>
        </w:rPr>
        <w:t xml:space="preserve">, </w:t>
      </w:r>
      <w:r w:rsidRPr="00952929">
        <w:rPr>
          <w:sz w:val="22"/>
        </w:rPr>
        <w:t>и</w:t>
      </w:r>
      <w:r w:rsidR="00CA1D3F">
        <w:rPr>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t xml:space="preserve">«РЖД-Медицина» </w:t>
      </w:r>
      <w:proofErr w:type="spellStart"/>
      <w:r w:rsidRPr="004314C6">
        <w:t>г.Стерлитамак</w:t>
      </w:r>
      <w:proofErr w:type="spellEnd"/>
      <w:r w:rsidRPr="004314C6">
        <w:t>»</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0D2D70">
        <w:rPr>
          <w:b/>
        </w:rPr>
        <w:lastRenderedPageBreak/>
        <w:t>Приложение 4</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 xml:space="preserve">Договор </w:t>
      </w:r>
      <w:r w:rsidRPr="00360911">
        <w:rPr>
          <w:rFonts w:eastAsia="Calibri"/>
          <w:b/>
          <w:kern w:val="3"/>
        </w:rPr>
        <w:t xml:space="preserve">№ </w:t>
      </w:r>
      <w:r w:rsidRPr="00360911">
        <w:rPr>
          <w:b/>
        </w:rPr>
        <w:t xml:space="preserve"> 22066000340</w:t>
      </w:r>
    </w:p>
    <w:p w:rsidR="00360911" w:rsidRDefault="00360911" w:rsidP="00360911">
      <w:pPr>
        <w:tabs>
          <w:tab w:val="left" w:pos="1620"/>
        </w:tabs>
        <w:suppressAutoHyphens/>
        <w:autoSpaceDN w:val="0"/>
        <w:spacing w:line="360" w:lineRule="exact"/>
        <w:jc w:val="center"/>
        <w:rPr>
          <w:rFonts w:eastAsia="Calibri"/>
          <w:b/>
          <w:kern w:val="3"/>
        </w:rPr>
      </w:pPr>
      <w:r>
        <w:rPr>
          <w:rFonts w:eastAsia="Calibri"/>
          <w:b/>
          <w:kern w:val="3"/>
        </w:rPr>
        <w:t>поставк</w:t>
      </w:r>
      <w:r w:rsidR="00292058">
        <w:rPr>
          <w:rFonts w:eastAsia="Calibri"/>
          <w:b/>
          <w:kern w:val="3"/>
        </w:rPr>
        <w:t>у</w:t>
      </w:r>
      <w:r>
        <w:rPr>
          <w:rFonts w:eastAsia="Calibri"/>
          <w:b/>
          <w:kern w:val="3"/>
        </w:rPr>
        <w:t xml:space="preserve">  противогазов</w:t>
      </w:r>
      <w:r w:rsidR="00292058">
        <w:rPr>
          <w:rFonts w:eastAsia="Calibri"/>
          <w:b/>
          <w:kern w:val="3"/>
        </w:rPr>
        <w:t xml:space="preserve"> </w:t>
      </w:r>
    </w:p>
    <w:p w:rsidR="00360911" w:rsidRDefault="00360911" w:rsidP="00360911">
      <w:pPr>
        <w:tabs>
          <w:tab w:val="left" w:pos="1620"/>
        </w:tabs>
        <w:suppressAutoHyphens/>
        <w:autoSpaceDN w:val="0"/>
        <w:spacing w:line="360" w:lineRule="exact"/>
        <w:jc w:val="both"/>
        <w:rPr>
          <w:rFonts w:eastAsia="Calibri"/>
          <w:b/>
          <w:kern w:val="3"/>
        </w:rPr>
      </w:pPr>
    </w:p>
    <w:p w:rsidR="00F525F7" w:rsidRPr="00F525F7" w:rsidRDefault="00F525F7" w:rsidP="00F525F7">
      <w:pPr>
        <w:spacing w:line="360" w:lineRule="exact"/>
        <w:jc w:val="both"/>
      </w:pPr>
      <w:r w:rsidRPr="00F525F7">
        <w:rPr>
          <w:rFonts w:eastAsia="Calibri"/>
        </w:rPr>
        <w:t xml:space="preserve">г. </w:t>
      </w:r>
      <w:r>
        <w:rPr>
          <w:rFonts w:eastAsia="Calibri"/>
        </w:rPr>
        <w:t>Стерлитамак</w:t>
      </w:r>
      <w:r w:rsidRPr="00F525F7">
        <w:rPr>
          <w:rFonts w:eastAsia="Calibri"/>
        </w:rPr>
        <w:t xml:space="preserve">                                                  </w:t>
      </w:r>
      <w:r w:rsidRPr="00F525F7">
        <w:tab/>
        <w:t xml:space="preserve">           </w:t>
      </w:r>
      <w:r>
        <w:t xml:space="preserve">                 </w:t>
      </w:r>
      <w:r w:rsidRPr="00F525F7">
        <w:t xml:space="preserve">   «___» _________ 20</w:t>
      </w:r>
      <w:r>
        <w:t>22</w:t>
      </w:r>
      <w:r w:rsidRPr="00F525F7">
        <w:rPr>
          <w:rFonts w:eastAsia="Calibri"/>
        </w:rPr>
        <w:t>г.</w:t>
      </w:r>
    </w:p>
    <w:p w:rsidR="00F525F7" w:rsidRPr="00F525F7" w:rsidRDefault="00F525F7" w:rsidP="00F525F7">
      <w:pPr>
        <w:spacing w:line="360" w:lineRule="exact"/>
        <w:jc w:val="both"/>
      </w:pPr>
    </w:p>
    <w:p w:rsidR="00F525F7" w:rsidRPr="00F525F7" w:rsidRDefault="00F525F7" w:rsidP="00F525F7">
      <w:pPr>
        <w:spacing w:line="360" w:lineRule="exact"/>
        <w:ind w:firstLine="708"/>
        <w:jc w:val="both"/>
      </w:pPr>
      <w:r>
        <w:t xml:space="preserve">ЧУЗ «РЖД-Медицина </w:t>
      </w:r>
      <w:proofErr w:type="spellStart"/>
      <w:r>
        <w:t>г</w:t>
      </w:r>
      <w:proofErr w:type="gramStart"/>
      <w:r>
        <w:t>.С</w:t>
      </w:r>
      <w:proofErr w:type="gramEnd"/>
      <w:r>
        <w:t>терлитамак</w:t>
      </w:r>
      <w:proofErr w:type="spellEnd"/>
      <w:r>
        <w:t>»</w:t>
      </w:r>
      <w:r w:rsidRPr="00F525F7">
        <w:t xml:space="preserve">, именуемое далее «Покупатель», в лице </w:t>
      </w:r>
      <w:r>
        <w:t>главного врача, действующего на основании У</w:t>
      </w:r>
      <w:r w:rsidRPr="00F525F7">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525F7" w:rsidRPr="00F525F7" w:rsidRDefault="00F525F7" w:rsidP="00F525F7">
      <w:pPr>
        <w:suppressAutoHyphens/>
        <w:autoSpaceDN w:val="0"/>
        <w:spacing w:line="360" w:lineRule="exact"/>
        <w:ind w:firstLine="708"/>
        <w:jc w:val="both"/>
        <w:textAlignment w:val="baseline"/>
        <w:rPr>
          <w:rFonts w:eastAsia="Calibri"/>
          <w:kern w:val="3"/>
        </w:rPr>
      </w:pPr>
    </w:p>
    <w:p w:rsidR="00F525F7" w:rsidRPr="00F525F7" w:rsidRDefault="00F525F7" w:rsidP="00F525F7">
      <w:pPr>
        <w:spacing w:line="360" w:lineRule="exact"/>
        <w:jc w:val="center"/>
        <w:rPr>
          <w:b/>
        </w:rPr>
      </w:pPr>
      <w:r w:rsidRPr="00F525F7">
        <w:rPr>
          <w:b/>
        </w:rPr>
        <w:t>1. Предмет Договора</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 xml:space="preserve"> 1.1. Поставщик обязуется</w:t>
      </w:r>
      <w:r w:rsidRPr="00F525F7">
        <w:rPr>
          <w:rFonts w:eastAsia="Calibri"/>
          <w:iCs/>
          <w:kern w:val="3"/>
        </w:rPr>
        <w:t xml:space="preserve"> передать Покупателю в установленный настоящим Договором срок </w:t>
      </w:r>
      <w:r w:rsidR="002D57DE" w:rsidRPr="002D57DE">
        <w:rPr>
          <w:rFonts w:eastAsia="Calibri"/>
          <w:b/>
          <w:iCs/>
          <w:kern w:val="3"/>
        </w:rPr>
        <w:t>противогазы</w:t>
      </w:r>
      <w:r w:rsidR="002D57DE">
        <w:rPr>
          <w:rFonts w:eastAsia="Calibri"/>
          <w:iCs/>
          <w:kern w:val="3"/>
        </w:rPr>
        <w:t xml:space="preserve"> </w:t>
      </w:r>
      <w:r w:rsidRPr="00F525F7">
        <w:rPr>
          <w:rFonts w:eastAsia="Calibri"/>
          <w:kern w:val="3"/>
        </w:rPr>
        <w:t>(далее – Товар) в соответствии со Спецификацией (Приложение №1 к настоящему Договору), а Покупатель обязуется принять и оплатить Товар.</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1.2. Срок поставки Товара:</w:t>
      </w:r>
      <w:r w:rsidR="00804B02">
        <w:rPr>
          <w:rFonts w:eastAsia="Calibri"/>
          <w:kern w:val="3"/>
        </w:rPr>
        <w:t xml:space="preserve"> в течение 10 дней с момента подписания договора.</w:t>
      </w:r>
    </w:p>
    <w:p w:rsidR="00F525F7" w:rsidRPr="00F525F7" w:rsidRDefault="00F525F7" w:rsidP="00804B02">
      <w:pPr>
        <w:suppressAutoHyphens/>
        <w:autoSpaceDN w:val="0"/>
        <w:spacing w:line="360" w:lineRule="exact"/>
        <w:ind w:firstLine="709"/>
        <w:jc w:val="both"/>
        <w:textAlignment w:val="baseline"/>
        <w:rPr>
          <w:rFonts w:eastAsia="Calibri"/>
          <w:i/>
          <w:kern w:val="3"/>
        </w:rPr>
      </w:pPr>
      <w:r w:rsidRPr="00F525F7">
        <w:rPr>
          <w:rFonts w:eastAsia="Calibri"/>
          <w:kern w:val="3"/>
        </w:rPr>
        <w:t xml:space="preserve">1.3. Поставка Товара осуществляется: на склад Покупателя, расположенный по адресу: </w:t>
      </w:r>
      <w:r w:rsidR="00804B02">
        <w:rPr>
          <w:rFonts w:eastAsia="Calibri"/>
          <w:kern w:val="3"/>
        </w:rPr>
        <w:t xml:space="preserve"> 453115,г.стерлитамак,ул</w:t>
      </w:r>
      <w:proofErr w:type="gramStart"/>
      <w:r w:rsidR="00804B02">
        <w:rPr>
          <w:rFonts w:eastAsia="Calibri"/>
          <w:kern w:val="3"/>
        </w:rPr>
        <w:t>.Н</w:t>
      </w:r>
      <w:proofErr w:type="gramEnd"/>
      <w:r w:rsidR="00804B02">
        <w:rPr>
          <w:rFonts w:eastAsia="Calibri"/>
          <w:kern w:val="3"/>
        </w:rPr>
        <w:t>агуманова,д.54</w:t>
      </w:r>
      <w:r w:rsidR="00804B02">
        <w:rPr>
          <w:rFonts w:eastAsia="Calibri"/>
          <w:i/>
          <w:kern w:val="3"/>
        </w:rPr>
        <w:t xml:space="preserve"> </w:t>
      </w:r>
    </w:p>
    <w:p w:rsidR="00F525F7" w:rsidRPr="00F525F7" w:rsidRDefault="00F525F7" w:rsidP="00804B02">
      <w:pPr>
        <w:suppressAutoHyphens/>
        <w:autoSpaceDN w:val="0"/>
        <w:spacing w:line="360" w:lineRule="exact"/>
        <w:ind w:firstLine="709"/>
        <w:jc w:val="both"/>
        <w:textAlignment w:val="baseline"/>
        <w:rPr>
          <w:rFonts w:eastAsia="Calibri"/>
          <w:i/>
          <w:kern w:val="3"/>
        </w:rPr>
      </w:pPr>
      <w:r w:rsidRPr="00F525F7">
        <w:rPr>
          <w:rFonts w:eastAsia="Calibri"/>
          <w:kern w:val="3"/>
        </w:rPr>
        <w:t>1.4. Время поставки:</w:t>
      </w:r>
      <w:r w:rsidR="00804B02">
        <w:rPr>
          <w:rFonts w:eastAsia="Calibri"/>
          <w:kern w:val="3"/>
        </w:rPr>
        <w:t xml:space="preserve"> с 8-00 до 15-00 с понедельника по пятницу.</w:t>
      </w:r>
    </w:p>
    <w:p w:rsidR="00F525F7" w:rsidRPr="00F525F7" w:rsidRDefault="00F525F7" w:rsidP="00F525F7">
      <w:pPr>
        <w:tabs>
          <w:tab w:val="left" w:pos="7891"/>
        </w:tabs>
        <w:suppressAutoHyphens/>
        <w:autoSpaceDN w:val="0"/>
        <w:spacing w:line="360" w:lineRule="exact"/>
        <w:jc w:val="both"/>
        <w:textAlignment w:val="baseline"/>
        <w:rPr>
          <w:rFonts w:eastAsia="Calibri"/>
          <w:kern w:val="3"/>
        </w:rPr>
      </w:pPr>
      <w:r w:rsidRPr="00F525F7">
        <w:rPr>
          <w:rFonts w:eastAsia="Calibri"/>
          <w:kern w:val="3"/>
        </w:rPr>
        <w:tab/>
      </w: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2. Стоимость и порядок оплаты</w:t>
      </w:r>
    </w:p>
    <w:p w:rsidR="00F525F7" w:rsidRPr="00F525F7" w:rsidRDefault="00F525F7" w:rsidP="00F525F7">
      <w:pPr>
        <w:spacing w:line="360" w:lineRule="exact"/>
        <w:ind w:firstLine="720"/>
        <w:jc w:val="both"/>
      </w:pPr>
      <w:r w:rsidRPr="00F525F7">
        <w:t xml:space="preserve">2.1. </w:t>
      </w:r>
      <w:proofErr w:type="gramStart"/>
      <w:r w:rsidRPr="00F525F7">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roofErr w:type="gramEnd"/>
    </w:p>
    <w:p w:rsidR="00F525F7" w:rsidRPr="00F525F7" w:rsidRDefault="00F525F7" w:rsidP="0014047F">
      <w:pPr>
        <w:spacing w:line="360" w:lineRule="exact"/>
        <w:ind w:firstLine="720"/>
        <w:jc w:val="both"/>
      </w:pPr>
      <w:r w:rsidRPr="00F525F7">
        <w:t xml:space="preserve">2.2. </w:t>
      </w:r>
      <w:proofErr w:type="gramStart"/>
      <w:r w:rsidRPr="00F525F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r w:rsidR="0014047F" w:rsidRPr="0014047F">
        <w:rPr>
          <w:rFonts w:eastAsia="Calibri"/>
          <w:kern w:val="3"/>
        </w:rPr>
        <w:t xml:space="preserve"> о</w:t>
      </w:r>
      <w:r w:rsidRPr="00F525F7">
        <w:rPr>
          <w:rFonts w:eastAsia="Calibri"/>
          <w:kern w:val="3"/>
        </w:rPr>
        <w:t xml:space="preserve">плата Товара производится Покупателем в течение </w:t>
      </w:r>
      <w:r w:rsidR="00931B16">
        <w:rPr>
          <w:rFonts w:eastAsia="Calibri"/>
          <w:kern w:val="3"/>
        </w:rPr>
        <w:t xml:space="preserve"> 60 </w:t>
      </w:r>
      <w:r w:rsidRPr="00F525F7">
        <w:rPr>
          <w:rFonts w:eastAsia="Calibri"/>
          <w:kern w:val="3"/>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End"/>
    </w:p>
    <w:p w:rsidR="00F525F7" w:rsidRPr="00F525F7" w:rsidRDefault="00F525F7" w:rsidP="00F525F7">
      <w:pPr>
        <w:spacing w:line="360" w:lineRule="exact"/>
        <w:ind w:firstLine="720"/>
        <w:jc w:val="both"/>
      </w:pPr>
      <w:r w:rsidRPr="00F525F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25F7">
        <w:t>дств с б</w:t>
      </w:r>
      <w:proofErr w:type="gramEnd"/>
      <w:r w:rsidRPr="00F525F7">
        <w:t>анковского счета Покупателя.</w:t>
      </w:r>
    </w:p>
    <w:p w:rsidR="00F525F7" w:rsidRPr="00F525F7" w:rsidRDefault="00F525F7" w:rsidP="00F525F7">
      <w:pPr>
        <w:spacing w:line="360" w:lineRule="exact"/>
        <w:ind w:firstLine="720"/>
        <w:jc w:val="both"/>
      </w:pPr>
    </w:p>
    <w:p w:rsidR="00F525F7" w:rsidRPr="00F525F7" w:rsidRDefault="00F525F7" w:rsidP="00F525F7">
      <w:pPr>
        <w:snapToGrid w:val="0"/>
        <w:spacing w:line="360" w:lineRule="exact"/>
        <w:jc w:val="center"/>
        <w:rPr>
          <w:rFonts w:eastAsia="Calibri"/>
          <w:b/>
        </w:rPr>
      </w:pPr>
      <w:r w:rsidRPr="00F525F7">
        <w:rPr>
          <w:rFonts w:eastAsia="Calibri"/>
          <w:b/>
        </w:rPr>
        <w:t>3. Права и обязанности Сторон</w:t>
      </w:r>
    </w:p>
    <w:p w:rsidR="00F525F7" w:rsidRPr="00F525F7" w:rsidRDefault="00F525F7" w:rsidP="00F525F7">
      <w:pPr>
        <w:snapToGrid w:val="0"/>
        <w:spacing w:line="360" w:lineRule="exact"/>
        <w:ind w:firstLine="709"/>
        <w:jc w:val="both"/>
        <w:rPr>
          <w:rFonts w:eastAsia="Calibri"/>
          <w:bCs/>
        </w:rPr>
      </w:pPr>
      <w:r w:rsidRPr="00F525F7">
        <w:rPr>
          <w:rFonts w:eastAsia="Calibri"/>
          <w:bCs/>
        </w:rPr>
        <w:t>3.1. Поставщик обязан:</w:t>
      </w:r>
    </w:p>
    <w:p w:rsidR="00F525F7" w:rsidRPr="00F525F7" w:rsidRDefault="00F525F7" w:rsidP="00135437">
      <w:pPr>
        <w:snapToGrid w:val="0"/>
        <w:spacing w:line="360" w:lineRule="exact"/>
        <w:jc w:val="both"/>
        <w:rPr>
          <w:rFonts w:eastAsia="Calibri"/>
          <w:bCs/>
        </w:rPr>
      </w:pPr>
      <w:r w:rsidRPr="00F525F7">
        <w:rPr>
          <w:rFonts w:eastAsia="Calibri"/>
          <w:bCs/>
        </w:rPr>
        <w:t xml:space="preserve">3.1.1. В сроки, установленные настоящим Договором, осуществлять поставку Товара в количестве, </w:t>
      </w:r>
      <w:r w:rsidRPr="00F525F7">
        <w:rPr>
          <w:rFonts w:eastAsia="Calibri"/>
          <w:bCs/>
          <w:i/>
        </w:rPr>
        <w:t>предусмотренном Спецификацией</w:t>
      </w:r>
      <w:r w:rsidRPr="00F525F7">
        <w:rPr>
          <w:rFonts w:eastAsia="Calibri"/>
          <w:bCs/>
        </w:rPr>
        <w:t>/</w:t>
      </w:r>
      <w:r w:rsidRPr="00F525F7">
        <w:rPr>
          <w:rFonts w:eastAsia="Calibri"/>
          <w:bCs/>
          <w:i/>
        </w:rPr>
        <w:t>заявкой на поставку Товара</w:t>
      </w:r>
      <w:r w:rsidRPr="00F525F7">
        <w:rPr>
          <w:rFonts w:eastAsia="Calibri"/>
          <w:bCs/>
        </w:rPr>
        <w:t>, и передачу его Покупателю на условиях настоящего Договора.</w:t>
      </w:r>
      <w:r w:rsidRPr="00F525F7">
        <w:rPr>
          <w:rFonts w:eastAsia="Calibri"/>
          <w:bCs/>
          <w:vertAlign w:val="superscript"/>
        </w:rPr>
        <w:footnoteReference w:id="1"/>
      </w:r>
      <w:r w:rsidRPr="00F525F7">
        <w:rPr>
          <w:rFonts w:eastAsia="Calibri"/>
          <w:bCs/>
        </w:rPr>
        <w:t xml:space="preserve">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spacing w:val="-4"/>
          <w:kern w:val="3"/>
        </w:rPr>
      </w:pPr>
      <w:r w:rsidRPr="00F525F7">
        <w:rPr>
          <w:rFonts w:eastAsia="Calibri"/>
          <w:bCs/>
          <w:kern w:val="3"/>
        </w:rPr>
        <w:t xml:space="preserve">3.1.2. </w:t>
      </w:r>
      <w:r w:rsidRPr="00F525F7">
        <w:rPr>
          <w:rFonts w:eastAsia="Calibri"/>
          <w:kern w:val="3"/>
        </w:rPr>
        <w:t>Предоставить на Товар техническую документацию, паспорт с инструкцией по эксплуатации</w:t>
      </w:r>
      <w:r w:rsidRPr="00F525F7">
        <w:rPr>
          <w:rFonts w:eastAsia="Calibri"/>
          <w:spacing w:val="-3"/>
          <w:kern w:val="3"/>
        </w:rPr>
        <w:t xml:space="preserve"> </w:t>
      </w:r>
      <w:r w:rsidRPr="00F525F7">
        <w:rPr>
          <w:rFonts w:eastAsia="Calibri"/>
          <w:i/>
          <w:spacing w:val="-3"/>
          <w:kern w:val="3"/>
        </w:rPr>
        <w:t>и/или</w:t>
      </w:r>
      <w:r w:rsidRPr="00F525F7">
        <w:rPr>
          <w:rFonts w:eastAsia="Calibri"/>
          <w:spacing w:val="-3"/>
          <w:kern w:val="3"/>
        </w:rPr>
        <w:t xml:space="preserve"> электронные схемы с указанием параметров основных элементов</w:t>
      </w:r>
      <w:r w:rsidRPr="00F525F7">
        <w:rPr>
          <w:rFonts w:eastAsia="Calibri"/>
          <w:kern w:val="3"/>
        </w:rPr>
        <w:t>,</w:t>
      </w:r>
      <w:r w:rsidRPr="00F525F7">
        <w:rPr>
          <w:rFonts w:eastAsia="Calibri"/>
          <w:spacing w:val="-1"/>
          <w:kern w:val="3"/>
        </w:rPr>
        <w:t xml:space="preserve"> техническое описание конструкции с указанием основных техниче</w:t>
      </w:r>
      <w:r w:rsidRPr="00F525F7">
        <w:rPr>
          <w:rFonts w:eastAsia="Calibri"/>
          <w:spacing w:val="-4"/>
          <w:kern w:val="3"/>
        </w:rPr>
        <w:t>ских данных на русском языке,</w:t>
      </w:r>
      <w:r w:rsidRPr="00F525F7">
        <w:rPr>
          <w:rFonts w:eastAsia="Calibri"/>
          <w:kern w:val="3"/>
        </w:rPr>
        <w:t xml:space="preserve"> </w:t>
      </w:r>
      <w:r w:rsidRPr="00F525F7">
        <w:rPr>
          <w:rFonts w:eastAsia="Calibri"/>
          <w:spacing w:val="-4"/>
          <w:kern w:val="3"/>
        </w:rPr>
        <w:t xml:space="preserve">сертификат соответствия Госстандарта России, </w:t>
      </w:r>
      <w:r w:rsidR="00135437">
        <w:rPr>
          <w:rFonts w:eastAsia="Calibri"/>
          <w:spacing w:val="-4"/>
          <w:kern w:val="3"/>
        </w:rPr>
        <w:t xml:space="preserve"> инструкции по </w:t>
      </w:r>
      <w:r w:rsidRPr="00F525F7">
        <w:rPr>
          <w:rFonts w:eastAsia="Calibri"/>
          <w:spacing w:val="-4"/>
          <w:kern w:val="3"/>
        </w:rPr>
        <w:t>эксплуатации Товара по назначению.</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kern w:val="3"/>
        </w:rPr>
      </w:pPr>
      <w:r w:rsidRPr="00F525F7">
        <w:rPr>
          <w:rFonts w:eastAsia="Calibri"/>
          <w:spacing w:val="-4"/>
          <w:kern w:val="3"/>
        </w:rPr>
        <w:t xml:space="preserve">3.1.3. </w:t>
      </w:r>
      <w:r w:rsidRPr="00F525F7">
        <w:rPr>
          <w:rFonts w:eastAsia="Calibri"/>
          <w:spacing w:val="-3"/>
          <w:kern w:val="3"/>
        </w:rPr>
        <w:t xml:space="preserve">При отгрузке </w:t>
      </w:r>
      <w:r w:rsidRPr="00F525F7">
        <w:rPr>
          <w:rFonts w:eastAsia="Calibri"/>
          <w:kern w:val="3"/>
        </w:rPr>
        <w:t>Товара передать Покупателю подлинники следующих документов:</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 xml:space="preserve">товарную накладную формы (ТОРГ-12);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счет-фактуру.</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b/>
          <w:i/>
          <w:kern w:val="3"/>
        </w:rPr>
      </w:pPr>
      <w:r w:rsidRPr="00F525F7">
        <w:rPr>
          <w:rFonts w:eastAsia="Calibri"/>
          <w:b/>
          <w:i/>
          <w:kern w:val="3"/>
        </w:rPr>
        <w:t xml:space="preserve">или </w:t>
      </w:r>
    </w:p>
    <w:p w:rsidR="00F525F7" w:rsidRPr="00F525F7" w:rsidRDefault="00F525F7" w:rsidP="00F525F7">
      <w:pPr>
        <w:shd w:val="clear" w:color="auto" w:fill="FFFFFF"/>
        <w:suppressAutoHyphens/>
        <w:autoSpaceDN w:val="0"/>
        <w:spacing w:line="360" w:lineRule="exact"/>
        <w:ind w:firstLine="709"/>
        <w:jc w:val="both"/>
        <w:textAlignment w:val="baseline"/>
        <w:rPr>
          <w:rFonts w:eastAsia="Calibri"/>
          <w:i/>
          <w:kern w:val="3"/>
        </w:rPr>
      </w:pPr>
      <w:r w:rsidRPr="00F525F7">
        <w:rPr>
          <w:rFonts w:eastAsia="Calibri"/>
          <w:i/>
          <w:kern w:val="3"/>
        </w:rPr>
        <w:t>Универсальный передаточный документ (УПД).</w:t>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bCs/>
          <w:kern w:val="3"/>
        </w:rPr>
        <w:t xml:space="preserve">3.1.4. </w:t>
      </w:r>
      <w:r w:rsidRPr="00F525F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525F7" w:rsidRPr="00F525F7" w:rsidRDefault="00F525F7" w:rsidP="00F525F7">
      <w:pPr>
        <w:suppressAutoHyphens/>
        <w:autoSpaceDN w:val="0"/>
        <w:spacing w:line="360" w:lineRule="exact"/>
        <w:ind w:firstLine="709"/>
        <w:jc w:val="both"/>
        <w:textAlignment w:val="baseline"/>
        <w:rPr>
          <w:rFonts w:eastAsia="Calibri"/>
          <w:i/>
          <w:kern w:val="3"/>
        </w:rPr>
      </w:pPr>
      <w:r w:rsidRPr="00F525F7">
        <w:rPr>
          <w:rFonts w:eastAsia="Calibri"/>
          <w: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F525F7">
        <w:rPr>
          <w:rFonts w:eastAsia="Calibri"/>
          <w:i/>
          <w:kern w:val="3"/>
          <w:vertAlign w:val="superscript"/>
        </w:rPr>
        <w:footnoteReference w:id="2"/>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525F7" w:rsidRPr="00F525F7" w:rsidRDefault="00F525F7" w:rsidP="00F525F7">
      <w:pPr>
        <w:snapToGrid w:val="0"/>
        <w:spacing w:line="360" w:lineRule="exact"/>
        <w:ind w:firstLine="709"/>
        <w:jc w:val="both"/>
        <w:rPr>
          <w:rFonts w:eastAsia="Calibri"/>
          <w:bCs/>
        </w:rPr>
      </w:pPr>
      <w:r w:rsidRPr="00F525F7">
        <w:rPr>
          <w:rFonts w:eastAsia="Calibri"/>
          <w:bCs/>
        </w:rPr>
        <w:t>3.2. Покупатель обязан:</w:t>
      </w:r>
    </w:p>
    <w:p w:rsidR="00F525F7" w:rsidRPr="00F525F7" w:rsidRDefault="00194D80" w:rsidP="00F525F7">
      <w:pPr>
        <w:snapToGrid w:val="0"/>
        <w:spacing w:line="360" w:lineRule="exact"/>
        <w:ind w:firstLine="709"/>
        <w:jc w:val="both"/>
        <w:rPr>
          <w:rFonts w:eastAsia="Calibri"/>
          <w:bCs/>
        </w:rPr>
      </w:pPr>
      <w:r>
        <w:rPr>
          <w:rFonts w:eastAsia="Calibri"/>
          <w:bCs/>
        </w:rPr>
        <w:t>3.2.1</w:t>
      </w:r>
      <w:r w:rsidR="00F525F7" w:rsidRPr="00F525F7">
        <w:rPr>
          <w:rFonts w:eastAsia="Calibri"/>
          <w:bCs/>
        </w:rPr>
        <w:t>. Обеспечить проверку при приемке Товара по количеству качеству и комплектности.</w:t>
      </w:r>
    </w:p>
    <w:p w:rsidR="00F525F7" w:rsidRPr="00F525F7" w:rsidRDefault="00194D80" w:rsidP="00F525F7">
      <w:pPr>
        <w:snapToGrid w:val="0"/>
        <w:spacing w:line="360" w:lineRule="exact"/>
        <w:ind w:firstLine="709"/>
        <w:jc w:val="both"/>
        <w:rPr>
          <w:rFonts w:eastAsia="Calibri"/>
          <w:bCs/>
        </w:rPr>
      </w:pPr>
      <w:r>
        <w:rPr>
          <w:rFonts w:eastAsia="Calibri"/>
          <w:bCs/>
        </w:rPr>
        <w:t>3.2.2</w:t>
      </w:r>
      <w:r w:rsidR="00F525F7" w:rsidRPr="00F525F7">
        <w:rPr>
          <w:rFonts w:eastAsia="Calibri"/>
          <w:bCs/>
        </w:rPr>
        <w:t>. Принять и оплатить Товар в размерах и в сроки, установленные настоящим Договором.</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3.3. Покупатель вправе:</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3.3.1. Досрочно принять и оплатить поставленный Поставщиком Товар.</w:t>
      </w:r>
    </w:p>
    <w:p w:rsidR="00F525F7" w:rsidRPr="00F525F7" w:rsidRDefault="00F525F7" w:rsidP="00F525F7">
      <w:pPr>
        <w:suppressAutoHyphens/>
        <w:autoSpaceDN w:val="0"/>
        <w:spacing w:line="360" w:lineRule="exact"/>
        <w:ind w:firstLine="720"/>
        <w:jc w:val="both"/>
        <w:textAlignment w:val="baseline"/>
        <w:rPr>
          <w:rFonts w:eastAsia="Calibri"/>
          <w:kern w:val="3"/>
          <w:shd w:val="clear" w:color="auto" w:fill="FFFFFF"/>
        </w:rPr>
      </w:pPr>
      <w:r w:rsidRPr="00F525F7">
        <w:rPr>
          <w:rFonts w:eastAsia="Calibri"/>
          <w:kern w:val="3"/>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525F7" w:rsidRPr="00F525F7" w:rsidRDefault="00F525F7" w:rsidP="00F525F7">
      <w:pPr>
        <w:suppressAutoHyphens/>
        <w:autoSpaceDN w:val="0"/>
        <w:spacing w:line="360" w:lineRule="exact"/>
        <w:ind w:firstLine="720"/>
        <w:jc w:val="both"/>
        <w:textAlignment w:val="baseline"/>
        <w:rPr>
          <w:rFonts w:eastAsia="Calibri"/>
          <w:kern w:val="3"/>
          <w:shd w:val="clear" w:color="auto" w:fill="FFFFFF"/>
        </w:rPr>
      </w:pPr>
    </w:p>
    <w:p w:rsidR="00F525F7" w:rsidRPr="00F525F7" w:rsidRDefault="00F525F7" w:rsidP="00F525F7">
      <w:pPr>
        <w:snapToGrid w:val="0"/>
        <w:spacing w:line="360" w:lineRule="exact"/>
        <w:jc w:val="center"/>
        <w:rPr>
          <w:rFonts w:eastAsia="Calibri"/>
          <w:b/>
        </w:rPr>
      </w:pPr>
      <w:r w:rsidRPr="00F525F7">
        <w:rPr>
          <w:rFonts w:eastAsia="Calibri"/>
          <w:b/>
        </w:rPr>
        <w:t>4. Условия поставки</w:t>
      </w:r>
    </w:p>
    <w:p w:rsidR="00F525F7" w:rsidRPr="00F525F7" w:rsidRDefault="00F525F7" w:rsidP="00F525F7">
      <w:pPr>
        <w:suppressAutoHyphens/>
        <w:autoSpaceDN w:val="0"/>
        <w:spacing w:line="360" w:lineRule="exact"/>
        <w:ind w:firstLine="709"/>
        <w:jc w:val="both"/>
        <w:textAlignment w:val="baseline"/>
        <w:rPr>
          <w:rFonts w:eastAsia="Calibri"/>
          <w:spacing w:val="3"/>
          <w:kern w:val="3"/>
        </w:rPr>
      </w:pPr>
      <w:r w:rsidRPr="00F525F7">
        <w:rPr>
          <w:rFonts w:eastAsia="Calibri"/>
          <w:kern w:val="3"/>
        </w:rPr>
        <w:t xml:space="preserve">4.1. Доставка Товара Покупателю производится Поставщиком </w:t>
      </w:r>
      <w:r w:rsidRPr="00F525F7">
        <w:rPr>
          <w:rFonts w:eastAsia="Calibri"/>
          <w:spacing w:val="3"/>
          <w:kern w:val="3"/>
        </w:rPr>
        <w:t>путем его отгрузки воздушным, железнодорожным, автомобильным или водным транспортом.</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номер Договора;</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номер товарной накладной формы (ТОРГ-12)/</w:t>
      </w:r>
      <w:r w:rsidRPr="00F525F7">
        <w:rPr>
          <w:rFonts w:eastAsia="Calibri"/>
          <w:i/>
          <w:kern w:val="3"/>
        </w:rPr>
        <w:t>Универсального передаточного документа (УПД</w:t>
      </w:r>
      <w:r w:rsidRPr="00F525F7">
        <w:rPr>
          <w:rFonts w:eastAsia="Calibri"/>
          <w:spacing w:val="5"/>
          <w:kern w:val="3"/>
        </w:rPr>
        <w:t>;</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наименование Товара;</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упаковочный лист;</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дату отгрузки;</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количество мест;</w:t>
      </w:r>
    </w:p>
    <w:p w:rsidR="00F525F7" w:rsidRPr="00F525F7" w:rsidRDefault="00F525F7" w:rsidP="00F525F7">
      <w:pPr>
        <w:shd w:val="clear" w:color="auto" w:fill="FFFFFF"/>
        <w:suppressAutoHyphens/>
        <w:autoSpaceDN w:val="0"/>
        <w:spacing w:line="360" w:lineRule="exact"/>
        <w:ind w:firstLine="720"/>
        <w:jc w:val="both"/>
        <w:textAlignment w:val="baseline"/>
        <w:rPr>
          <w:rFonts w:eastAsia="Calibri"/>
          <w:spacing w:val="5"/>
          <w:kern w:val="3"/>
        </w:rPr>
      </w:pPr>
      <w:r w:rsidRPr="00F525F7">
        <w:rPr>
          <w:rFonts w:eastAsia="Calibri"/>
          <w:spacing w:val="5"/>
          <w:kern w:val="3"/>
        </w:rPr>
        <w:t>вес нетто и вес брутто.</w:t>
      </w:r>
    </w:p>
    <w:p w:rsidR="00F525F7" w:rsidRPr="00F525F7" w:rsidRDefault="00F525F7" w:rsidP="00F525F7">
      <w:pPr>
        <w:suppressAutoHyphens/>
        <w:autoSpaceDN w:val="0"/>
        <w:spacing w:line="360" w:lineRule="exact"/>
        <w:ind w:firstLine="720"/>
        <w:jc w:val="both"/>
        <w:textAlignment w:val="baseline"/>
        <w:rPr>
          <w:rFonts w:eastAsia="Calibri"/>
          <w:kern w:val="3"/>
        </w:rPr>
      </w:pPr>
      <w:r w:rsidRPr="00F525F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4.3. Приемка-передача Товара осуществляется представителями Поставщика и Покупателя с подписанием </w:t>
      </w:r>
      <w:r w:rsidRPr="00F525F7">
        <w:rPr>
          <w:rFonts w:eastAsia="Calibri"/>
          <w:i/>
        </w:rPr>
        <w:t>товарной накладной формы (ТОРГ-12)/Универсального передаточного документа (УПД)</w:t>
      </w:r>
      <w:r w:rsidRPr="00F525F7">
        <w:rPr>
          <w:rFonts w:eastAsia="Calibri"/>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F525F7">
        <w:rPr>
          <w:rFonts w:eastAsia="Calibri"/>
        </w:rPr>
        <w:t>но</w:t>
      </w:r>
      <w:proofErr w:type="gramEnd"/>
      <w:r w:rsidRPr="00F525F7">
        <w:rPr>
          <w:rFonts w:eastAsia="Calibri"/>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525F7" w:rsidRPr="00F525F7" w:rsidRDefault="00F525F7" w:rsidP="00F525F7">
      <w:pPr>
        <w:snapToGrid w:val="0"/>
        <w:spacing w:line="360" w:lineRule="exact"/>
        <w:ind w:firstLine="360"/>
        <w:jc w:val="center"/>
        <w:rPr>
          <w:rFonts w:eastAsia="Calibri"/>
        </w:rPr>
      </w:pPr>
    </w:p>
    <w:p w:rsidR="00F525F7" w:rsidRPr="00F525F7" w:rsidRDefault="00F525F7" w:rsidP="00F525F7">
      <w:pPr>
        <w:snapToGrid w:val="0"/>
        <w:spacing w:line="360" w:lineRule="exact"/>
        <w:ind w:firstLine="360"/>
        <w:jc w:val="center"/>
        <w:rPr>
          <w:rFonts w:eastAsia="Calibri"/>
          <w:b/>
        </w:rPr>
      </w:pPr>
      <w:r w:rsidRPr="00F525F7">
        <w:rPr>
          <w:rFonts w:eastAsia="Calibri"/>
          <w:b/>
        </w:rPr>
        <w:t>5. Комплектность, качество и гарантии</w:t>
      </w:r>
    </w:p>
    <w:p w:rsidR="00F525F7" w:rsidRPr="00F525F7" w:rsidRDefault="00F525F7" w:rsidP="00F525F7">
      <w:pPr>
        <w:overflowPunct w:val="0"/>
        <w:autoSpaceDE w:val="0"/>
        <w:autoSpaceDN w:val="0"/>
        <w:adjustRightInd w:val="0"/>
        <w:spacing w:line="360" w:lineRule="exact"/>
        <w:jc w:val="both"/>
        <w:textAlignment w:val="baseline"/>
      </w:pPr>
      <w:r w:rsidRPr="00F525F7">
        <w:tab/>
        <w:t>5.1. Поставщик гарантирует, что:</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поставляемый по настоящему Договору Товар является новым и не был в употреблении;</w:t>
      </w:r>
    </w:p>
    <w:p w:rsidR="00F525F7" w:rsidRPr="00F525F7" w:rsidRDefault="00F525F7" w:rsidP="00F525F7">
      <w:pPr>
        <w:suppressAutoHyphens/>
        <w:autoSpaceDN w:val="0"/>
        <w:spacing w:line="360" w:lineRule="exact"/>
        <w:ind w:firstLine="709"/>
        <w:jc w:val="both"/>
        <w:textAlignment w:val="baseline"/>
        <w:rPr>
          <w:rFonts w:eastAsia="Calibri"/>
          <w:kern w:val="3"/>
        </w:rPr>
      </w:pPr>
      <w:r w:rsidRPr="00F525F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xml:space="preserve">поставляемый по настоящему Договору </w:t>
      </w:r>
      <w:r w:rsidRPr="00F525F7">
        <w:rPr>
          <w:b/>
          <w:bCs/>
          <w:i/>
          <w:iCs/>
          <w:spacing w:val="-10"/>
          <w:u w:val="single"/>
          <w:lang w:eastAsia="en-US"/>
        </w:rPr>
        <w:t>Товар</w:t>
      </w:r>
      <w:r w:rsidRPr="00F525F7">
        <w:rPr>
          <w:b/>
          <w:bCs/>
          <w:i/>
          <w:iCs/>
          <w:spacing w:val="-10"/>
          <w:sz w:val="28"/>
          <w:szCs w:val="28"/>
          <w:u w:val="single"/>
          <w:lang w:eastAsia="en-US"/>
        </w:rPr>
        <w:t xml:space="preserve"> </w:t>
      </w:r>
      <w:r w:rsidRPr="00F525F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при производстве Товара были применены качественные материалы, и было обеспечено надлежащее техническое исполнение;</w:t>
      </w:r>
    </w:p>
    <w:p w:rsidR="00F525F7" w:rsidRPr="00F525F7" w:rsidRDefault="00F525F7" w:rsidP="00F525F7">
      <w:pPr>
        <w:overflowPunct w:val="0"/>
        <w:autoSpaceDE w:val="0"/>
        <w:autoSpaceDN w:val="0"/>
        <w:adjustRightInd w:val="0"/>
        <w:spacing w:line="360" w:lineRule="exact"/>
        <w:ind w:firstLine="708"/>
        <w:jc w:val="both"/>
        <w:textAlignment w:val="baseline"/>
        <w:rPr>
          <w:spacing w:val="1"/>
        </w:rPr>
      </w:pPr>
      <w:r w:rsidRPr="00F525F7">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525F7">
        <w:rPr>
          <w:spacing w:val="1"/>
        </w:rPr>
        <w:t xml:space="preserve"> техническим условиям на соответствующий вид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525F7" w:rsidRPr="00F525F7" w:rsidRDefault="00F525F7" w:rsidP="00F525F7">
      <w:pPr>
        <w:overflowPunct w:val="0"/>
        <w:autoSpaceDE w:val="0"/>
        <w:autoSpaceDN w:val="0"/>
        <w:adjustRightInd w:val="0"/>
        <w:spacing w:line="360" w:lineRule="exact"/>
        <w:jc w:val="both"/>
        <w:textAlignment w:val="baseline"/>
        <w:rPr>
          <w:i/>
        </w:rPr>
      </w:pPr>
      <w:r w:rsidRPr="00F525F7">
        <w:tab/>
        <w:t>5.2. Гарантийный срок для Товара составляет</w:t>
      </w:r>
      <w:r w:rsidR="00A77D1F">
        <w:t xml:space="preserve"> 12</w:t>
      </w:r>
      <w:r w:rsidRPr="00F525F7">
        <w:t xml:space="preserve"> (</w:t>
      </w:r>
      <w:r w:rsidR="00A77D1F">
        <w:t>месяцев</w:t>
      </w:r>
      <w:r w:rsidRPr="00F525F7">
        <w:t xml:space="preserve">) </w:t>
      </w:r>
      <w:proofErr w:type="gramStart"/>
      <w:r w:rsidRPr="00F525F7">
        <w:t>с даты подписания</w:t>
      </w:r>
      <w:proofErr w:type="gramEnd"/>
      <w:r w:rsidRPr="00F525F7">
        <w:t xml:space="preserve"> Покупателем (представителем Покупателя) </w:t>
      </w:r>
      <w:r w:rsidRPr="00F525F7">
        <w:rPr>
          <w:i/>
        </w:rPr>
        <w:t>товарной накладной формы ТОРГ-12/Универсального передаточного документа (УПД).</w:t>
      </w:r>
    </w:p>
    <w:p w:rsidR="00F525F7" w:rsidRPr="00F525F7" w:rsidRDefault="00F525F7" w:rsidP="00F525F7">
      <w:pPr>
        <w:spacing w:line="360" w:lineRule="exact"/>
        <w:ind w:firstLine="709"/>
        <w:jc w:val="both"/>
      </w:pPr>
      <w:r w:rsidRPr="00F525F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525F7" w:rsidRPr="00F525F7" w:rsidRDefault="00F525F7" w:rsidP="00F525F7">
      <w:pPr>
        <w:suppressAutoHyphens/>
        <w:autoSpaceDN w:val="0"/>
        <w:spacing w:line="360" w:lineRule="exact"/>
        <w:jc w:val="both"/>
        <w:textAlignment w:val="baseline"/>
        <w:rPr>
          <w:rFonts w:eastAsia="Calibri"/>
          <w:kern w:val="3"/>
        </w:rPr>
      </w:pPr>
      <w:r w:rsidRPr="00F525F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525F7" w:rsidRPr="00F525F7" w:rsidRDefault="00F525F7" w:rsidP="00F525F7">
      <w:pPr>
        <w:suppressAutoHyphens/>
        <w:autoSpaceDN w:val="0"/>
        <w:spacing w:line="360" w:lineRule="exact"/>
        <w:jc w:val="both"/>
        <w:textAlignment w:val="baseline"/>
        <w:rPr>
          <w:rFonts w:eastAsia="Calibri"/>
          <w:kern w:val="3"/>
        </w:rPr>
      </w:pPr>
    </w:p>
    <w:p w:rsidR="00F525F7" w:rsidRPr="00F525F7" w:rsidRDefault="00F525F7" w:rsidP="00F525F7">
      <w:pPr>
        <w:snapToGrid w:val="0"/>
        <w:spacing w:line="360" w:lineRule="exact"/>
        <w:jc w:val="center"/>
        <w:rPr>
          <w:rFonts w:eastAsia="Calibri"/>
          <w:b/>
        </w:rPr>
      </w:pPr>
      <w:r w:rsidRPr="00F525F7">
        <w:rPr>
          <w:rFonts w:eastAsia="Calibri"/>
          <w:b/>
        </w:rPr>
        <w:t>6. Упаковка и маркировка</w:t>
      </w:r>
    </w:p>
    <w:p w:rsidR="00F525F7" w:rsidRPr="00F525F7" w:rsidRDefault="00F525F7" w:rsidP="00F525F7">
      <w:pPr>
        <w:spacing w:line="360" w:lineRule="exact"/>
        <w:ind w:firstLine="709"/>
        <w:jc w:val="both"/>
      </w:pPr>
      <w:r w:rsidRPr="00F525F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525F7" w:rsidRPr="00F525F7" w:rsidRDefault="00F525F7" w:rsidP="00F525F7">
      <w:pPr>
        <w:snapToGrid w:val="0"/>
        <w:spacing w:line="360" w:lineRule="exact"/>
        <w:ind w:firstLine="720"/>
        <w:jc w:val="center"/>
        <w:rPr>
          <w:rFonts w:eastAsia="Calibri"/>
          <w:b/>
        </w:rPr>
      </w:pPr>
    </w:p>
    <w:p w:rsidR="00F525F7" w:rsidRPr="00F525F7" w:rsidRDefault="00F525F7" w:rsidP="00F525F7">
      <w:pPr>
        <w:snapToGrid w:val="0"/>
        <w:spacing w:line="360" w:lineRule="exact"/>
        <w:ind w:firstLine="720"/>
        <w:jc w:val="center"/>
        <w:rPr>
          <w:rFonts w:eastAsia="Calibri"/>
          <w:b/>
        </w:rPr>
      </w:pPr>
      <w:r w:rsidRPr="00F525F7">
        <w:rPr>
          <w:rFonts w:eastAsia="Calibri"/>
          <w:b/>
        </w:rPr>
        <w:t>7. Переход права собственности</w:t>
      </w:r>
    </w:p>
    <w:p w:rsidR="00F525F7" w:rsidRPr="00F525F7" w:rsidRDefault="00F525F7" w:rsidP="00F525F7">
      <w:pPr>
        <w:spacing w:line="360" w:lineRule="exact"/>
        <w:ind w:firstLine="709"/>
        <w:jc w:val="both"/>
        <w:rPr>
          <w:i/>
        </w:rPr>
      </w:pPr>
      <w:r w:rsidRPr="00F525F7">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525F7">
        <w:rPr>
          <w:i/>
        </w:rPr>
        <w:t>товарной накладной формы ТОРГ-12/Универсального передаточного документа (УПД).</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8. Ответственность Сторон</w:t>
      </w:r>
    </w:p>
    <w:p w:rsidR="00F525F7" w:rsidRPr="00F525F7" w:rsidRDefault="00F525F7" w:rsidP="00F525F7">
      <w:pPr>
        <w:snapToGrid w:val="0"/>
        <w:spacing w:line="360" w:lineRule="exact"/>
        <w:ind w:firstLine="720"/>
        <w:jc w:val="both"/>
        <w:rPr>
          <w:rFonts w:eastAsia="Calibri"/>
        </w:rPr>
      </w:pPr>
      <w:r w:rsidRPr="00F525F7">
        <w:rPr>
          <w:rFonts w:eastAsia="Calibri"/>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F525F7" w:rsidRPr="00F525F7" w:rsidRDefault="00F525F7" w:rsidP="00F525F7">
      <w:pPr>
        <w:overflowPunct w:val="0"/>
        <w:autoSpaceDE w:val="0"/>
        <w:autoSpaceDN w:val="0"/>
        <w:adjustRightInd w:val="0"/>
        <w:spacing w:line="360" w:lineRule="exact"/>
        <w:ind w:firstLine="709"/>
        <w:jc w:val="both"/>
        <w:textAlignment w:val="baseline"/>
      </w:pPr>
      <w:r w:rsidRPr="00F525F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возмещения Покупателю убытков, вызванных таким отказом;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возврата всех уплаченных Покупателем по настоящему Договору денежных сумм;</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 xml:space="preserve">- уплаты Покупателю штрафа в размере 10% от общей стоимости Товара, указанной в п. 2.1 настоящего Договора.  </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F525F7">
        <w:rPr>
          <w:rFonts w:eastAsia="Calibri"/>
          <w:kern w:val="3"/>
        </w:rPr>
        <w:t>с даты получения</w:t>
      </w:r>
      <w:proofErr w:type="gramEnd"/>
      <w:r w:rsidRPr="00F525F7">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525F7" w:rsidRPr="00F525F7" w:rsidRDefault="00F525F7" w:rsidP="00F525F7">
      <w:pPr>
        <w:suppressAutoHyphens/>
        <w:autoSpaceDN w:val="0"/>
        <w:spacing w:line="360" w:lineRule="exact"/>
        <w:ind w:right="-81" w:firstLine="709"/>
        <w:jc w:val="both"/>
        <w:textAlignment w:val="baseline"/>
        <w:rPr>
          <w:rFonts w:eastAsia="Calibri"/>
          <w:kern w:val="3"/>
        </w:rPr>
      </w:pPr>
      <w:r w:rsidRPr="00F525F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525F7">
        <w:rPr>
          <w:i/>
        </w:rPr>
        <w:t xml:space="preserve"> товарной накладной формы ТОРГ-12/Универсального передаточного документа (УПД)</w:t>
      </w:r>
      <w:r w:rsidRPr="00F525F7">
        <w:t xml:space="preserve">. Поставщик за свой счет обязуется устранить все недостатки Товара в течение 14 (четырнадцати) календарных дней </w:t>
      </w:r>
      <w:proofErr w:type="gramStart"/>
      <w:r w:rsidRPr="00F525F7">
        <w:t>с даты поставки</w:t>
      </w:r>
      <w:proofErr w:type="gramEnd"/>
      <w:r w:rsidRPr="00F525F7">
        <w:t xml:space="preserve"> Товара. Покупатель в этом случае может, но не обязан, при обнаружении недостатков Товара подписать </w:t>
      </w:r>
      <w:r w:rsidRPr="00F525F7">
        <w:rPr>
          <w:i/>
        </w:rPr>
        <w:t>товарную накладную формы ТОРГ-12/Универсальный передаточный документ (УПД)</w:t>
      </w:r>
      <w:proofErr w:type="gramStart"/>
      <w:r w:rsidRPr="00F525F7">
        <w:t>.</w:t>
      </w:r>
      <w:proofErr w:type="gramEnd"/>
      <w:r w:rsidRPr="00F525F7">
        <w:t xml:space="preserve"> </w:t>
      </w:r>
      <w:proofErr w:type="gramStart"/>
      <w:r w:rsidRPr="00F525F7">
        <w:t>с</w:t>
      </w:r>
      <w:proofErr w:type="gramEnd"/>
      <w:r w:rsidRPr="00F525F7">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525F7" w:rsidRPr="00F525F7" w:rsidRDefault="00F525F7" w:rsidP="00F525F7">
      <w:pPr>
        <w:overflowPunct w:val="0"/>
        <w:autoSpaceDE w:val="0"/>
        <w:autoSpaceDN w:val="0"/>
        <w:adjustRightInd w:val="0"/>
        <w:spacing w:line="360" w:lineRule="exact"/>
        <w:ind w:firstLine="708"/>
        <w:jc w:val="both"/>
        <w:textAlignment w:val="baseline"/>
      </w:pPr>
      <w:r w:rsidRPr="00F525F7">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F525F7" w:rsidRPr="00F525F7" w:rsidRDefault="00F525F7" w:rsidP="00F525F7">
      <w:pPr>
        <w:suppressAutoHyphens/>
        <w:autoSpaceDN w:val="0"/>
        <w:spacing w:line="360" w:lineRule="exact"/>
        <w:ind w:firstLine="708"/>
        <w:jc w:val="both"/>
        <w:textAlignment w:val="baseline"/>
        <w:rPr>
          <w:rFonts w:eastAsia="Calibri"/>
          <w:kern w:val="3"/>
        </w:rPr>
      </w:pPr>
      <w:r w:rsidRPr="00F525F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525F7" w:rsidRPr="00F525F7" w:rsidRDefault="00F525F7" w:rsidP="00F525F7">
      <w:pPr>
        <w:snapToGrid w:val="0"/>
        <w:spacing w:line="360" w:lineRule="exact"/>
        <w:ind w:firstLine="709"/>
        <w:jc w:val="both"/>
        <w:rPr>
          <w:rFonts w:eastAsia="Calibri"/>
          <w:iCs/>
        </w:rPr>
      </w:pPr>
      <w:r w:rsidRPr="00F525F7">
        <w:rPr>
          <w:rFonts w:eastAsia="Calibri"/>
          <w:iCs/>
        </w:rPr>
        <w:t>8.10. Поставщик несет ответственность перед Покупателем за неисполнение или ненадлежащее исполнение обязатель</w:t>
      </w:r>
      <w:proofErr w:type="gramStart"/>
      <w:r w:rsidRPr="00F525F7">
        <w:rPr>
          <w:rFonts w:eastAsia="Calibri"/>
          <w:iCs/>
        </w:rPr>
        <w:t>ств тр</w:t>
      </w:r>
      <w:proofErr w:type="gramEnd"/>
      <w:r w:rsidRPr="00F525F7">
        <w:rPr>
          <w:rFonts w:eastAsia="Calibri"/>
          <w:iCs/>
        </w:rPr>
        <w:t>етьими лицами, привлеченными Поставщиком для исполнения своих обязательств по настоящему Договору.</w:t>
      </w:r>
    </w:p>
    <w:p w:rsidR="00F525F7" w:rsidRPr="00F525F7" w:rsidRDefault="00F525F7" w:rsidP="00F525F7">
      <w:pPr>
        <w:snapToGrid w:val="0"/>
        <w:spacing w:line="360" w:lineRule="exact"/>
        <w:ind w:firstLine="709"/>
        <w:jc w:val="both"/>
        <w:rPr>
          <w:rFonts w:eastAsia="Calibri"/>
          <w:iCs/>
        </w:rPr>
      </w:pPr>
      <w:r w:rsidRPr="00F525F7">
        <w:rPr>
          <w:rFonts w:eastAsia="Calibri"/>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9. Обстоятельства непреодолимой силы</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9.1. </w:t>
      </w:r>
      <w:proofErr w:type="gramStart"/>
      <w:r w:rsidRPr="00F525F7">
        <w:rPr>
          <w:rFonts w:eastAsia="Calibri"/>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25F7" w:rsidRPr="00F525F7" w:rsidRDefault="00F525F7" w:rsidP="00F525F7">
      <w:pPr>
        <w:snapToGrid w:val="0"/>
        <w:spacing w:line="360" w:lineRule="exact"/>
        <w:ind w:firstLine="709"/>
        <w:jc w:val="both"/>
        <w:rPr>
          <w:rFonts w:eastAsia="Calibri"/>
        </w:rPr>
      </w:pPr>
      <w:r w:rsidRPr="00F525F7">
        <w:rPr>
          <w:rFonts w:eastAsia="Calibri"/>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525F7" w:rsidRPr="00F525F7" w:rsidRDefault="00F525F7" w:rsidP="00F525F7">
      <w:pPr>
        <w:snapToGrid w:val="0"/>
        <w:spacing w:line="360" w:lineRule="exact"/>
        <w:ind w:firstLine="709"/>
        <w:jc w:val="both"/>
        <w:rPr>
          <w:rFonts w:eastAsia="Calibri"/>
        </w:rPr>
      </w:pPr>
      <w:r w:rsidRPr="00F525F7">
        <w:rPr>
          <w:rFonts w:eastAsia="Calibri"/>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F525F7">
        <w:rPr>
          <w:rFonts w:eastAsia="Calibri"/>
        </w:rPr>
        <w:t>Договор</w:t>
      </w:r>
      <w:proofErr w:type="gramEnd"/>
      <w:r w:rsidRPr="00F525F7">
        <w:rPr>
          <w:rFonts w:eastAsia="Calibri"/>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525F7" w:rsidRPr="00F525F7" w:rsidRDefault="00F525F7" w:rsidP="00F525F7">
      <w:pPr>
        <w:snapToGrid w:val="0"/>
        <w:spacing w:line="360" w:lineRule="exact"/>
        <w:ind w:firstLine="709"/>
        <w:jc w:val="both"/>
        <w:rPr>
          <w:rFonts w:eastAsia="Calibri"/>
        </w:rPr>
      </w:pPr>
    </w:p>
    <w:p w:rsidR="00F525F7" w:rsidRPr="00F525F7" w:rsidRDefault="00F525F7" w:rsidP="00F525F7">
      <w:pPr>
        <w:snapToGrid w:val="0"/>
        <w:spacing w:line="360" w:lineRule="exact"/>
        <w:jc w:val="center"/>
        <w:rPr>
          <w:rFonts w:eastAsia="Calibri"/>
          <w:b/>
        </w:rPr>
      </w:pPr>
      <w:r w:rsidRPr="00F525F7">
        <w:rPr>
          <w:rFonts w:eastAsia="Calibri"/>
          <w:b/>
        </w:rPr>
        <w:t>10. Разрешение споров</w:t>
      </w:r>
    </w:p>
    <w:p w:rsidR="00F525F7" w:rsidRPr="00F525F7" w:rsidRDefault="00F525F7" w:rsidP="00F525F7">
      <w:pPr>
        <w:snapToGrid w:val="0"/>
        <w:spacing w:line="360" w:lineRule="exact"/>
        <w:ind w:firstLine="709"/>
        <w:jc w:val="both"/>
        <w:rPr>
          <w:rFonts w:eastAsia="Calibri"/>
        </w:rPr>
      </w:pPr>
      <w:r w:rsidRPr="00F525F7">
        <w:rPr>
          <w:rFonts w:eastAsia="Calibri"/>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25F7">
        <w:rPr>
          <w:rFonts w:eastAsia="Calibri"/>
        </w:rPr>
        <w:t>с даты получения</w:t>
      </w:r>
      <w:proofErr w:type="gramEnd"/>
      <w:r w:rsidRPr="00F525F7">
        <w:rPr>
          <w:rFonts w:eastAsia="Calibri"/>
        </w:rPr>
        <w:t xml:space="preserve"> претензии.</w:t>
      </w:r>
    </w:p>
    <w:p w:rsidR="00F525F7" w:rsidRPr="00F525F7" w:rsidRDefault="00F525F7" w:rsidP="00F525F7">
      <w:pPr>
        <w:snapToGrid w:val="0"/>
        <w:spacing w:line="360" w:lineRule="exact"/>
        <w:ind w:firstLine="709"/>
        <w:jc w:val="both"/>
        <w:rPr>
          <w:rFonts w:eastAsia="Calibri"/>
          <w:i/>
        </w:rPr>
      </w:pPr>
      <w:r w:rsidRPr="00F525F7">
        <w:rPr>
          <w:rFonts w:eastAsia="Calibri"/>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7D1F">
        <w:rPr>
          <w:rFonts w:eastAsia="Calibri"/>
        </w:rPr>
        <w:t xml:space="preserve">Республики Башкортостан </w:t>
      </w:r>
      <w:r w:rsidRPr="00F525F7">
        <w:rPr>
          <w:rFonts w:eastAsia="Calibri"/>
        </w:rPr>
        <w:t xml:space="preserve"> в соответствии с действующим законодательством Российской Федерации.</w:t>
      </w:r>
      <w:r w:rsidRPr="00F525F7">
        <w:rPr>
          <w:rFonts w:eastAsia="Calibri"/>
          <w:i/>
        </w:rPr>
        <w:t xml:space="preserve">        </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11. Порядок внесения изменений, дополнений в Договор</w:t>
      </w:r>
    </w:p>
    <w:p w:rsidR="00F525F7" w:rsidRPr="00F525F7" w:rsidRDefault="00F525F7" w:rsidP="00F525F7">
      <w:pPr>
        <w:snapToGrid w:val="0"/>
        <w:spacing w:line="360" w:lineRule="exact"/>
        <w:jc w:val="center"/>
        <w:rPr>
          <w:rFonts w:eastAsia="Calibri"/>
          <w:b/>
        </w:rPr>
      </w:pPr>
      <w:r w:rsidRPr="00F525F7">
        <w:rPr>
          <w:rFonts w:eastAsia="Calibri"/>
          <w:b/>
        </w:rPr>
        <w:t>и его расторжения</w:t>
      </w:r>
    </w:p>
    <w:p w:rsidR="00F525F7" w:rsidRPr="00F525F7" w:rsidRDefault="00F525F7" w:rsidP="00F525F7">
      <w:pPr>
        <w:snapToGrid w:val="0"/>
        <w:spacing w:line="360" w:lineRule="exact"/>
        <w:ind w:firstLine="709"/>
        <w:jc w:val="both"/>
        <w:rPr>
          <w:rFonts w:eastAsia="Calibri"/>
        </w:rPr>
      </w:pPr>
      <w:r w:rsidRPr="00F525F7">
        <w:rPr>
          <w:rFonts w:eastAsia="Calibri"/>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11.2. Настоящий Договор </w:t>
      </w:r>
      <w:proofErr w:type="gramStart"/>
      <w:r w:rsidRPr="00F525F7">
        <w:rPr>
          <w:rFonts w:eastAsia="Calibri"/>
        </w:rPr>
        <w:t>может быть досрочно расторгнут</w:t>
      </w:r>
      <w:proofErr w:type="gramEnd"/>
      <w:r w:rsidRPr="00F525F7">
        <w:rPr>
          <w:rFonts w:eastAsia="Calibri"/>
        </w:rPr>
        <w:t xml:space="preserve"> по основаниям, предусмотренным законодательством Российской Федерации и настоящим Договором.</w:t>
      </w:r>
    </w:p>
    <w:p w:rsidR="00F525F7" w:rsidRPr="00F525F7" w:rsidRDefault="00F525F7" w:rsidP="00F525F7">
      <w:pPr>
        <w:snapToGrid w:val="0"/>
        <w:spacing w:line="360" w:lineRule="exact"/>
        <w:ind w:firstLine="709"/>
        <w:jc w:val="both"/>
        <w:rPr>
          <w:rFonts w:eastAsia="Calibri"/>
        </w:rPr>
      </w:pPr>
      <w:r w:rsidRPr="00F525F7">
        <w:rPr>
          <w:rFonts w:eastAsia="Calibri"/>
          <w:i/>
        </w:rPr>
        <w:t xml:space="preserve">11.3. Настоящий </w:t>
      </w:r>
      <w:proofErr w:type="gramStart"/>
      <w:r w:rsidRPr="00F525F7">
        <w:rPr>
          <w:rFonts w:eastAsia="Calibri"/>
          <w:i/>
        </w:rPr>
        <w:t>Договор</w:t>
      </w:r>
      <w:proofErr w:type="gramEnd"/>
      <w:r w:rsidRPr="00F525F7">
        <w:rPr>
          <w:rFonts w:eastAsia="Calibri"/>
          <w:i/>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F525F7">
        <w:rPr>
          <w:rFonts w:eastAsia="Calibri"/>
        </w:rPr>
        <w:t>.</w:t>
      </w:r>
      <w:r w:rsidRPr="00F525F7">
        <w:rPr>
          <w:rFonts w:eastAsia="Calibri"/>
          <w:vertAlign w:val="superscript"/>
        </w:rPr>
        <w:footnoteReference w:id="3"/>
      </w:r>
    </w:p>
    <w:p w:rsidR="00F525F7" w:rsidRPr="00F525F7" w:rsidRDefault="00F525F7" w:rsidP="00F525F7">
      <w:pPr>
        <w:snapToGrid w:val="0"/>
        <w:spacing w:line="360" w:lineRule="exact"/>
        <w:ind w:firstLine="709"/>
        <w:jc w:val="both"/>
        <w:rPr>
          <w:rFonts w:eastAsia="Calibri"/>
        </w:rPr>
      </w:pPr>
      <w:r w:rsidRPr="00F525F7">
        <w:rPr>
          <w:rFonts w:eastAsia="Calibri"/>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25F7">
        <w:rPr>
          <w:rFonts w:eastAsia="Calibri"/>
        </w:rPr>
        <w:t>с даты расторжения</w:t>
      </w:r>
      <w:proofErr w:type="gramEnd"/>
      <w:r w:rsidRPr="00F525F7">
        <w:rPr>
          <w:rFonts w:eastAsia="Calibri"/>
        </w:rPr>
        <w:t xml:space="preserve"> настоящего Договора.</w:t>
      </w:r>
    </w:p>
    <w:p w:rsidR="00F525F7" w:rsidRPr="00F525F7" w:rsidRDefault="00F525F7" w:rsidP="00F525F7">
      <w:pPr>
        <w:widowControl w:val="0"/>
        <w:numPr>
          <w:ilvl w:val="1"/>
          <w:numId w:val="41"/>
        </w:numPr>
        <w:suppressAutoHyphens/>
        <w:autoSpaceDN w:val="0"/>
        <w:spacing w:after="200" w:line="360" w:lineRule="exact"/>
        <w:ind w:firstLine="709"/>
        <w:jc w:val="both"/>
        <w:textAlignment w:val="baseline"/>
        <w:rPr>
          <w:rFonts w:eastAsia="Calibri"/>
        </w:rPr>
      </w:pPr>
      <w:proofErr w:type="gramStart"/>
      <w:r w:rsidRPr="00F525F7">
        <w:rPr>
          <w:rFonts w:eastAsia="Calibri"/>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525F7" w:rsidRPr="00F525F7" w:rsidRDefault="00F525F7" w:rsidP="00F525F7">
      <w:pPr>
        <w:suppressAutoHyphens/>
        <w:autoSpaceDN w:val="0"/>
        <w:spacing w:line="360" w:lineRule="exact"/>
        <w:jc w:val="center"/>
        <w:textAlignment w:val="baseline"/>
        <w:rPr>
          <w:rFonts w:eastAsia="Calibri"/>
          <w:b/>
          <w:kern w:val="3"/>
        </w:rPr>
      </w:pPr>
      <w:bookmarkStart w:id="6" w:name="OLE_LINK13"/>
      <w:bookmarkStart w:id="7" w:name="OLE_LINK12"/>
      <w:bookmarkStart w:id="8" w:name="OLE_LINK1"/>
      <w:bookmarkStart w:id="9" w:name="OLE_LINK5"/>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12. Антикоррупционная оговорка</w:t>
      </w:r>
    </w:p>
    <w:p w:rsidR="00F525F7" w:rsidRPr="00F525F7" w:rsidRDefault="00F525F7" w:rsidP="00F525F7">
      <w:pPr>
        <w:spacing w:line="360" w:lineRule="exact"/>
        <w:ind w:firstLine="540"/>
        <w:jc w:val="both"/>
      </w:pPr>
      <w:r w:rsidRPr="00F525F7">
        <w:tab/>
      </w:r>
      <w:bookmarkEnd w:id="6"/>
      <w:bookmarkEnd w:id="7"/>
      <w:bookmarkEnd w:id="8"/>
      <w:bookmarkEnd w:id="9"/>
      <w:r w:rsidRPr="00F525F7">
        <w:t xml:space="preserve">12.1. </w:t>
      </w:r>
      <w:proofErr w:type="gramStart"/>
      <w:r w:rsidRPr="00F525F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525F7" w:rsidRPr="00F525F7" w:rsidRDefault="00F525F7" w:rsidP="00F525F7">
      <w:pPr>
        <w:spacing w:line="360" w:lineRule="exact"/>
        <w:ind w:firstLine="709"/>
        <w:jc w:val="both"/>
      </w:pPr>
      <w:r w:rsidRPr="00F525F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25F7" w:rsidRPr="00F525F7" w:rsidRDefault="00F525F7" w:rsidP="00F525F7">
      <w:pPr>
        <w:spacing w:line="360" w:lineRule="exact"/>
        <w:ind w:firstLine="709"/>
        <w:jc w:val="both"/>
      </w:pPr>
      <w:bookmarkStart w:id="10" w:name="p285"/>
      <w:bookmarkEnd w:id="10"/>
      <w:r w:rsidRPr="00F525F7">
        <w:t xml:space="preserve">12.2. В случае возникновения у Стороны подозрений, что произошло или может произойти нарушение каких-либо положений </w:t>
      </w:r>
      <w:hyperlink w:anchor="p283" w:history="1">
        <w:r w:rsidRPr="00F525F7">
          <w:t>пункта 12.1</w:t>
        </w:r>
      </w:hyperlink>
      <w:r w:rsidRPr="00F525F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25F7">
          <w:t>пункта 12.1</w:t>
        </w:r>
      </w:hyperlink>
      <w:r w:rsidRPr="00F525F7">
        <w:t xml:space="preserve"> настоящего Договора другой Стороной, ее аффилированными лицами, работниками или посредниками.</w:t>
      </w:r>
    </w:p>
    <w:p w:rsidR="00F525F7" w:rsidRPr="00F525F7" w:rsidRDefault="00F525F7" w:rsidP="00F525F7">
      <w:pPr>
        <w:spacing w:line="360" w:lineRule="exact"/>
        <w:ind w:firstLine="709"/>
        <w:jc w:val="both"/>
      </w:pPr>
      <w:r w:rsidRPr="00F525F7">
        <w:t xml:space="preserve">Каналы уведомления Покупателя о нарушениях каких-либо положений пункта 12.1. настоящего Договора: </w:t>
      </w:r>
      <w:r w:rsidR="00A77D1F">
        <w:t xml:space="preserve">3473-305-335 </w:t>
      </w:r>
      <w:r w:rsidR="00A77D1F" w:rsidRPr="00A77D1F">
        <w:t xml:space="preserve"> </w:t>
      </w:r>
      <w:hyperlink r:id="rId16" w:history="1">
        <w:r w:rsidR="00A77D1F" w:rsidRPr="00953458">
          <w:rPr>
            <w:rStyle w:val="a5"/>
            <w:lang w:val="en-US"/>
          </w:rPr>
          <w:t>ubstr</w:t>
        </w:r>
        <w:r w:rsidR="00A77D1F" w:rsidRPr="00953458">
          <w:rPr>
            <w:rStyle w:val="a5"/>
          </w:rPr>
          <w:t>1@</w:t>
        </w:r>
        <w:r w:rsidR="00A77D1F" w:rsidRPr="00953458">
          <w:rPr>
            <w:rStyle w:val="a5"/>
            <w:lang w:val="en-US"/>
          </w:rPr>
          <w:t>mail</w:t>
        </w:r>
        <w:r w:rsidR="00A77D1F" w:rsidRPr="00953458">
          <w:rPr>
            <w:rStyle w:val="a5"/>
          </w:rPr>
          <w:t>.</w:t>
        </w:r>
        <w:proofErr w:type="spellStart"/>
        <w:r w:rsidR="00A77D1F" w:rsidRPr="00953458">
          <w:rPr>
            <w:rStyle w:val="a5"/>
            <w:lang w:val="en-US"/>
          </w:rPr>
          <w:t>ru</w:t>
        </w:r>
        <w:proofErr w:type="spellEnd"/>
      </w:hyperlink>
      <w:r w:rsidR="00A77D1F" w:rsidRPr="00A77D1F">
        <w:t xml:space="preserve"> </w:t>
      </w:r>
      <w:r w:rsidRPr="00F525F7">
        <w:t xml:space="preserve">, официальный сайт </w:t>
      </w:r>
      <w:proofErr w:type="spellStart"/>
      <w:r w:rsidR="00A77D1F">
        <w:rPr>
          <w:lang w:val="en-US"/>
        </w:rPr>
        <w:t>ubstr</w:t>
      </w:r>
      <w:proofErr w:type="spellEnd"/>
      <w:r w:rsidR="00A77D1F" w:rsidRPr="00A77D1F">
        <w:t>.</w:t>
      </w:r>
      <w:proofErr w:type="spellStart"/>
      <w:r w:rsidR="00A77D1F">
        <w:rPr>
          <w:lang w:val="en-US"/>
        </w:rPr>
        <w:t>ru</w:t>
      </w:r>
      <w:proofErr w:type="spellEnd"/>
      <w:r w:rsidR="00A77D1F" w:rsidRPr="00A77D1F">
        <w:t xml:space="preserve"> </w:t>
      </w:r>
      <w:r w:rsidRPr="00F525F7">
        <w:t>(для заполнения специальной формы).</w:t>
      </w:r>
    </w:p>
    <w:p w:rsidR="00F525F7" w:rsidRPr="00F525F7" w:rsidRDefault="00F525F7" w:rsidP="00F525F7">
      <w:pPr>
        <w:spacing w:line="360" w:lineRule="exact"/>
        <w:ind w:firstLine="709"/>
        <w:jc w:val="both"/>
      </w:pPr>
      <w:r w:rsidRPr="00F525F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525F7" w:rsidRPr="00F525F7" w:rsidRDefault="00F525F7" w:rsidP="00F525F7">
      <w:pPr>
        <w:spacing w:line="360" w:lineRule="exact"/>
        <w:ind w:firstLine="709"/>
        <w:jc w:val="both"/>
      </w:pPr>
      <w:r w:rsidRPr="00F525F7">
        <w:t xml:space="preserve">Сторона, получившая уведомление о нарушении каких-либо положений </w:t>
      </w:r>
      <w:hyperlink w:anchor="p283" w:history="1">
        <w:r w:rsidRPr="00F525F7">
          <w:t>пункта 12.1</w:t>
        </w:r>
      </w:hyperlink>
      <w:r w:rsidRPr="00F525F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25F7">
        <w:t>с даты получения</w:t>
      </w:r>
      <w:proofErr w:type="gramEnd"/>
      <w:r w:rsidRPr="00F525F7">
        <w:t xml:space="preserve"> письменного уведомления.</w:t>
      </w:r>
    </w:p>
    <w:p w:rsidR="00F525F7" w:rsidRPr="00F525F7" w:rsidRDefault="00F525F7" w:rsidP="00F525F7">
      <w:pPr>
        <w:spacing w:line="360" w:lineRule="exact"/>
        <w:ind w:firstLine="709"/>
        <w:jc w:val="both"/>
      </w:pPr>
      <w:r w:rsidRPr="00F525F7">
        <w:t xml:space="preserve">12.3. Стороны гарантируют осуществление надлежащего разбирательства по фактам нарушения положений </w:t>
      </w:r>
      <w:hyperlink w:anchor="p283" w:history="1">
        <w:r w:rsidRPr="00F525F7">
          <w:t>пункта 12.1</w:t>
        </w:r>
      </w:hyperlink>
      <w:r w:rsidRPr="00F525F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25F7" w:rsidRPr="00F525F7" w:rsidRDefault="00F525F7" w:rsidP="00F525F7">
      <w:pPr>
        <w:spacing w:line="360" w:lineRule="exact"/>
        <w:ind w:firstLine="709"/>
        <w:jc w:val="both"/>
      </w:pPr>
      <w:r w:rsidRPr="00F525F7">
        <w:t xml:space="preserve">12.4. В случае подтверждения факта нарушения одной Стороной положений </w:t>
      </w:r>
      <w:hyperlink w:anchor="p283" w:history="1">
        <w:r w:rsidRPr="00F525F7">
          <w:t>пункта 12.1</w:t>
        </w:r>
      </w:hyperlink>
      <w:r w:rsidRPr="00F525F7">
        <w:t xml:space="preserve">. настоящего Договора и/или неполучения другой Стороной информации об итогах </w:t>
      </w:r>
      <w:r w:rsidRPr="00F525F7">
        <w:lastRenderedPageBreak/>
        <w:t xml:space="preserve">рассмотрения уведомления о нарушении в соответствии с </w:t>
      </w:r>
      <w:hyperlink w:anchor="p285" w:history="1">
        <w:r w:rsidRPr="00F525F7">
          <w:t>пунктом 12.2</w:t>
        </w:r>
      </w:hyperlink>
      <w:r w:rsidRPr="00F525F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25F7">
        <w:t>позднее</w:t>
      </w:r>
      <w:proofErr w:type="gramEnd"/>
      <w:r w:rsidRPr="00F525F7">
        <w:t xml:space="preserve"> чем за 60 (шестьдесят) календарных дней до даты прекращения действия настоящего Договора.</w:t>
      </w:r>
    </w:p>
    <w:p w:rsidR="00F525F7" w:rsidRPr="00F525F7" w:rsidRDefault="00F525F7" w:rsidP="00F525F7">
      <w:pPr>
        <w:suppressAutoHyphens/>
        <w:autoSpaceDN w:val="0"/>
        <w:spacing w:line="360" w:lineRule="exact"/>
        <w:jc w:val="both"/>
        <w:textAlignment w:val="baseline"/>
        <w:rPr>
          <w:rFonts w:eastAsia="Calibri"/>
          <w:kern w:val="3"/>
        </w:rPr>
      </w:pP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13. Срок действия Договора</w:t>
      </w:r>
    </w:p>
    <w:p w:rsidR="00F525F7" w:rsidRPr="00F525F7" w:rsidRDefault="00F525F7" w:rsidP="00F525F7">
      <w:pPr>
        <w:suppressAutoHyphens/>
        <w:autoSpaceDN w:val="0"/>
        <w:spacing w:line="360" w:lineRule="exact"/>
        <w:jc w:val="both"/>
        <w:textAlignment w:val="baseline"/>
        <w:rPr>
          <w:rFonts w:eastAsia="Calibri"/>
          <w:kern w:val="3"/>
        </w:rPr>
      </w:pPr>
      <w:r w:rsidRPr="00F525F7">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525F7" w:rsidRPr="00F525F7" w:rsidRDefault="00F525F7" w:rsidP="00F525F7">
      <w:pPr>
        <w:tabs>
          <w:tab w:val="left" w:pos="-6804"/>
        </w:tabs>
        <w:spacing w:line="360" w:lineRule="exact"/>
        <w:ind w:firstLine="709"/>
        <w:jc w:val="center"/>
        <w:rPr>
          <w:b/>
        </w:rPr>
      </w:pPr>
    </w:p>
    <w:p w:rsidR="00F525F7" w:rsidRPr="00F525F7" w:rsidRDefault="00F525F7" w:rsidP="00F525F7">
      <w:pPr>
        <w:tabs>
          <w:tab w:val="left" w:pos="-6804"/>
        </w:tabs>
        <w:spacing w:line="360" w:lineRule="exact"/>
        <w:ind w:firstLine="709"/>
        <w:jc w:val="center"/>
        <w:rPr>
          <w:b/>
        </w:rPr>
      </w:pPr>
      <w:r w:rsidRPr="00F525F7">
        <w:rPr>
          <w:b/>
        </w:rPr>
        <w:t>14. Налоговая оговорка</w:t>
      </w:r>
    </w:p>
    <w:p w:rsidR="00F525F7" w:rsidRPr="00F525F7" w:rsidRDefault="00F525F7" w:rsidP="00F525F7">
      <w:pPr>
        <w:spacing w:line="360" w:lineRule="exact"/>
        <w:ind w:firstLine="709"/>
        <w:jc w:val="both"/>
      </w:pPr>
      <w:r w:rsidRPr="00F525F7">
        <w:t>14.1.</w:t>
      </w:r>
      <w:r w:rsidRPr="00F525F7">
        <w:rPr>
          <w:i/>
        </w:rPr>
        <w:t xml:space="preserve"> </w:t>
      </w:r>
      <w:r w:rsidRPr="00F525F7">
        <w:t>Поставщик</w:t>
      </w:r>
      <w:r w:rsidRPr="00F525F7">
        <w:rPr>
          <w:i/>
        </w:rPr>
        <w:t xml:space="preserve"> </w:t>
      </w:r>
      <w:r w:rsidRPr="00F525F7">
        <w:t>гарантирует, что:</w:t>
      </w:r>
    </w:p>
    <w:p w:rsidR="00F525F7" w:rsidRPr="00F525F7" w:rsidRDefault="00F525F7" w:rsidP="00F525F7">
      <w:pPr>
        <w:spacing w:line="360" w:lineRule="exact"/>
        <w:ind w:firstLine="709"/>
        <w:jc w:val="both"/>
      </w:pPr>
      <w:proofErr w:type="gramStart"/>
      <w:r w:rsidRPr="00F525F7">
        <w:t>зарегистрирован</w:t>
      </w:r>
      <w:proofErr w:type="gramEnd"/>
      <w:r w:rsidRPr="00F525F7">
        <w:t xml:space="preserve"> в </w:t>
      </w:r>
      <w:r w:rsidRPr="00F525F7">
        <w:rPr>
          <w:i/>
        </w:rPr>
        <w:t>ЕГРЮЛ/ЕГРИП</w:t>
      </w:r>
      <w:r w:rsidRPr="00F525F7">
        <w:t xml:space="preserve"> надлежащим образом;</w:t>
      </w:r>
    </w:p>
    <w:p w:rsidR="00F525F7" w:rsidRPr="00F525F7" w:rsidRDefault="00F525F7" w:rsidP="00F525F7">
      <w:pPr>
        <w:spacing w:line="360" w:lineRule="exact"/>
        <w:ind w:firstLine="709"/>
        <w:jc w:val="both"/>
      </w:pPr>
      <w:r w:rsidRPr="00F525F7">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F525F7">
        <w:rPr>
          <w:sz w:val="22"/>
          <w:szCs w:val="22"/>
        </w:rPr>
        <w:t>данный абзац не добавляется в договор, если Поставщиком является индивидуальный предприниматель</w:t>
      </w:r>
      <w:r w:rsidRPr="00F525F7">
        <w:t>;</w:t>
      </w:r>
    </w:p>
    <w:p w:rsidR="00F525F7" w:rsidRPr="00F525F7" w:rsidRDefault="00F525F7" w:rsidP="00F525F7">
      <w:pPr>
        <w:spacing w:line="360" w:lineRule="exact"/>
        <w:ind w:firstLine="709"/>
        <w:jc w:val="both"/>
      </w:pPr>
      <w:r w:rsidRPr="00F525F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25F7" w:rsidRPr="00F525F7" w:rsidRDefault="00F525F7" w:rsidP="00F525F7">
      <w:pPr>
        <w:spacing w:line="360" w:lineRule="exact"/>
        <w:ind w:firstLine="709"/>
        <w:jc w:val="both"/>
      </w:pPr>
      <w:r w:rsidRPr="00F525F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525F7" w:rsidRPr="00F525F7" w:rsidRDefault="00F525F7" w:rsidP="00F525F7">
      <w:pPr>
        <w:spacing w:line="360" w:lineRule="exact"/>
        <w:ind w:firstLine="709"/>
        <w:jc w:val="both"/>
      </w:pPr>
      <w:r w:rsidRPr="00F525F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525F7" w:rsidRPr="00F525F7" w:rsidRDefault="00F525F7" w:rsidP="00F525F7">
      <w:pPr>
        <w:spacing w:line="360" w:lineRule="exact"/>
        <w:ind w:firstLine="709"/>
        <w:jc w:val="both"/>
      </w:pPr>
      <w:r w:rsidRPr="00F525F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25F7" w:rsidRPr="00F525F7" w:rsidRDefault="00F525F7" w:rsidP="00F525F7">
      <w:pPr>
        <w:spacing w:line="360" w:lineRule="exact"/>
        <w:ind w:firstLine="709"/>
        <w:jc w:val="both"/>
      </w:pPr>
      <w:r w:rsidRPr="00F525F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25F7" w:rsidRPr="00F525F7" w:rsidRDefault="00F525F7" w:rsidP="00F525F7">
      <w:pPr>
        <w:spacing w:line="360" w:lineRule="exact"/>
        <w:ind w:firstLine="709"/>
        <w:jc w:val="both"/>
      </w:pPr>
      <w:proofErr w:type="gramStart"/>
      <w:r w:rsidRPr="00F525F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525F7" w:rsidRPr="00F525F7" w:rsidRDefault="00F525F7" w:rsidP="00F525F7">
      <w:pPr>
        <w:spacing w:line="360" w:lineRule="exact"/>
        <w:ind w:firstLine="709"/>
        <w:jc w:val="both"/>
      </w:pPr>
      <w:r w:rsidRPr="00F525F7">
        <w:t>своевременно и в полном объеме уплачивает налоги, сборы и страховые взносы;</w:t>
      </w:r>
    </w:p>
    <w:p w:rsidR="00F525F7" w:rsidRPr="00F525F7" w:rsidRDefault="00F525F7" w:rsidP="00F525F7">
      <w:pPr>
        <w:spacing w:line="360" w:lineRule="exact"/>
        <w:ind w:firstLine="709"/>
        <w:jc w:val="both"/>
      </w:pPr>
      <w:r w:rsidRPr="00F525F7">
        <w:lastRenderedPageBreak/>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F525F7" w:rsidRPr="00F525F7" w:rsidRDefault="00F525F7" w:rsidP="00F525F7">
      <w:pPr>
        <w:spacing w:line="360" w:lineRule="exact"/>
        <w:ind w:firstLine="709"/>
        <w:jc w:val="both"/>
      </w:pPr>
      <w:r w:rsidRPr="00F525F7">
        <w:t>лица, подписывающие от его имени первичные документы и счета-фактуры, имеют на это все необходимые полномочия и доверенности.</w:t>
      </w:r>
    </w:p>
    <w:p w:rsidR="00F525F7" w:rsidRPr="00F525F7" w:rsidRDefault="00F525F7" w:rsidP="00F525F7">
      <w:pPr>
        <w:tabs>
          <w:tab w:val="left" w:pos="1276"/>
          <w:tab w:val="left" w:pos="1418"/>
        </w:tabs>
        <w:spacing w:line="360" w:lineRule="exact"/>
        <w:ind w:firstLine="709"/>
        <w:jc w:val="both"/>
      </w:pPr>
      <w:r w:rsidRPr="00F525F7">
        <w:t>14.2.</w:t>
      </w:r>
      <w:r w:rsidRPr="00F525F7">
        <w:tab/>
        <w:t>Если Поставщик</w:t>
      </w:r>
      <w:r w:rsidRPr="00F525F7">
        <w:rPr>
          <w:i/>
        </w:rPr>
        <w:t xml:space="preserve"> </w:t>
      </w:r>
      <w:r w:rsidRPr="00F525F7">
        <w:t>нарушит гарантии (любую одну, несколько или все вместе), указанные в пункте 14.1. настоящего Договора,  и это повлечет:</w:t>
      </w:r>
    </w:p>
    <w:p w:rsidR="00F525F7" w:rsidRPr="00F525F7" w:rsidRDefault="00F525F7" w:rsidP="00F525F7">
      <w:pPr>
        <w:tabs>
          <w:tab w:val="left" w:pos="1276"/>
        </w:tabs>
        <w:spacing w:line="360" w:lineRule="exact"/>
        <w:ind w:firstLine="709"/>
        <w:jc w:val="both"/>
      </w:pPr>
      <w:r w:rsidRPr="00F525F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525F7" w:rsidRPr="00F525F7" w:rsidRDefault="00F525F7" w:rsidP="00F525F7">
      <w:pPr>
        <w:spacing w:line="360" w:lineRule="exact"/>
        <w:ind w:firstLine="709"/>
        <w:jc w:val="both"/>
      </w:pPr>
      <w:proofErr w:type="gramStart"/>
      <w:r w:rsidRPr="00F525F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25F7">
        <w:t xml:space="preserve"> понес вследствие таких нарушений. </w:t>
      </w:r>
    </w:p>
    <w:p w:rsidR="00F525F7" w:rsidRPr="00F525F7" w:rsidRDefault="00F525F7" w:rsidP="00F525F7">
      <w:pPr>
        <w:tabs>
          <w:tab w:val="left" w:pos="1276"/>
          <w:tab w:val="left" w:pos="1418"/>
        </w:tabs>
        <w:spacing w:line="360" w:lineRule="exact"/>
        <w:ind w:firstLine="709"/>
        <w:jc w:val="both"/>
      </w:pPr>
      <w:r w:rsidRPr="00F525F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25F7" w:rsidRPr="00F525F7" w:rsidRDefault="00F525F7" w:rsidP="00F525F7">
      <w:pPr>
        <w:snapToGrid w:val="0"/>
        <w:spacing w:line="360" w:lineRule="exact"/>
        <w:jc w:val="center"/>
        <w:rPr>
          <w:rFonts w:eastAsia="Calibri"/>
          <w:b/>
        </w:rPr>
      </w:pPr>
    </w:p>
    <w:p w:rsidR="00F525F7" w:rsidRPr="00F525F7" w:rsidRDefault="00F525F7" w:rsidP="00F525F7">
      <w:pPr>
        <w:snapToGrid w:val="0"/>
        <w:spacing w:line="360" w:lineRule="exact"/>
        <w:jc w:val="center"/>
        <w:rPr>
          <w:rFonts w:eastAsia="Calibri"/>
          <w:b/>
        </w:rPr>
      </w:pPr>
      <w:r w:rsidRPr="00F525F7">
        <w:rPr>
          <w:rFonts w:eastAsia="Calibri"/>
          <w:b/>
        </w:rPr>
        <w:t>15. Прочие условия</w:t>
      </w:r>
    </w:p>
    <w:p w:rsidR="00F525F7" w:rsidRPr="00F525F7" w:rsidRDefault="00F525F7" w:rsidP="00F525F7">
      <w:pPr>
        <w:snapToGrid w:val="0"/>
        <w:spacing w:line="360" w:lineRule="exact"/>
        <w:ind w:firstLine="709"/>
        <w:jc w:val="both"/>
        <w:rPr>
          <w:rFonts w:eastAsia="Calibri"/>
        </w:rPr>
      </w:pPr>
      <w:r w:rsidRPr="00F525F7">
        <w:rPr>
          <w:rFonts w:eastAsia="Calibri"/>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525F7" w:rsidRPr="00F525F7" w:rsidRDefault="00F525F7" w:rsidP="00F525F7">
      <w:pPr>
        <w:snapToGrid w:val="0"/>
        <w:spacing w:line="360" w:lineRule="exact"/>
        <w:ind w:firstLine="709"/>
        <w:jc w:val="both"/>
        <w:rPr>
          <w:rFonts w:eastAsia="Calibri"/>
        </w:rPr>
      </w:pPr>
      <w:r w:rsidRPr="00F525F7">
        <w:rPr>
          <w:rFonts w:eastAsia="Calibri"/>
        </w:rPr>
        <w:t>15.2.  Поставщик не вправе полностью или частично уступать свои права по настоящему Договору третьим лицам.</w:t>
      </w:r>
    </w:p>
    <w:p w:rsidR="00F525F7" w:rsidRPr="00F525F7" w:rsidRDefault="00F525F7" w:rsidP="00F525F7">
      <w:pPr>
        <w:snapToGrid w:val="0"/>
        <w:spacing w:line="360" w:lineRule="exact"/>
        <w:ind w:firstLine="709"/>
        <w:jc w:val="both"/>
        <w:rPr>
          <w:rFonts w:eastAsia="Calibri"/>
        </w:rPr>
      </w:pPr>
      <w:r w:rsidRPr="00F525F7">
        <w:rPr>
          <w:rFonts w:eastAsia="Calibri"/>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525F7" w:rsidRPr="00F525F7" w:rsidRDefault="00F525F7" w:rsidP="00F525F7">
      <w:pPr>
        <w:suppressAutoHyphens/>
        <w:autoSpaceDN w:val="0"/>
        <w:spacing w:line="360" w:lineRule="exact"/>
        <w:ind w:firstLine="709"/>
        <w:jc w:val="both"/>
        <w:textAlignment w:val="baseline"/>
        <w:rPr>
          <w:rFonts w:eastAsia="Calibri"/>
          <w:kern w:val="3"/>
          <w:shd w:val="clear" w:color="auto" w:fill="FFFFFF"/>
        </w:rPr>
      </w:pPr>
      <w:r w:rsidRPr="00F525F7">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F525F7">
        <w:rPr>
          <w:rFonts w:eastAsia="Calibri"/>
          <w:kern w:val="3"/>
          <w:shd w:val="clear" w:color="auto" w:fill="FFFFFF"/>
        </w:rPr>
        <w:lastRenderedPageBreak/>
        <w:t xml:space="preserve">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525F7">
        <w:rPr>
          <w:rFonts w:eastAsia="Calibri"/>
          <w:kern w:val="3"/>
          <w:shd w:val="clear" w:color="auto" w:fill="FFFFFF"/>
        </w:rPr>
        <w:t>с даты отправления</w:t>
      </w:r>
      <w:proofErr w:type="gramEnd"/>
      <w:r w:rsidRPr="00F525F7">
        <w:rPr>
          <w:rFonts w:eastAsia="Calibri"/>
          <w:kern w:val="3"/>
          <w:shd w:val="clear" w:color="auto" w:fill="FFFFFF"/>
        </w:rPr>
        <w:t xml:space="preserve"> электронного письма.</w:t>
      </w:r>
    </w:p>
    <w:p w:rsidR="00F525F7" w:rsidRPr="00F525F7" w:rsidRDefault="00F525F7" w:rsidP="00F525F7">
      <w:pPr>
        <w:snapToGrid w:val="0"/>
        <w:spacing w:line="360" w:lineRule="exact"/>
        <w:ind w:firstLine="709"/>
        <w:jc w:val="both"/>
        <w:rPr>
          <w:rFonts w:eastAsia="Calibri"/>
        </w:rPr>
      </w:pPr>
      <w:r w:rsidRPr="00F525F7">
        <w:rPr>
          <w:rFonts w:eastAsia="Calibri"/>
        </w:rPr>
        <w:t>15.5. Все приложения к настоящему Договору являются его неотъемлемыми частями.</w:t>
      </w:r>
    </w:p>
    <w:p w:rsidR="00F525F7" w:rsidRPr="00F525F7" w:rsidRDefault="00F525F7" w:rsidP="00F525F7">
      <w:pPr>
        <w:snapToGrid w:val="0"/>
        <w:spacing w:line="360" w:lineRule="exact"/>
        <w:ind w:firstLine="709"/>
        <w:jc w:val="both"/>
        <w:rPr>
          <w:rFonts w:eastAsia="Calibri"/>
        </w:rPr>
      </w:pPr>
      <w:r w:rsidRPr="00F525F7">
        <w:rPr>
          <w:rFonts w:eastAsia="Calibri"/>
        </w:rPr>
        <w:t>15.6. Настоящий Договор составлен в двух экземплярах, имеющих одинаковую юридическую силу, по одному экземпляру для каждой из Сторон.</w:t>
      </w:r>
    </w:p>
    <w:p w:rsidR="00F525F7" w:rsidRPr="00F525F7" w:rsidRDefault="00F525F7" w:rsidP="00F525F7">
      <w:pPr>
        <w:snapToGrid w:val="0"/>
        <w:spacing w:line="360" w:lineRule="exact"/>
        <w:ind w:firstLine="709"/>
        <w:jc w:val="both"/>
        <w:rPr>
          <w:rFonts w:eastAsia="Calibri"/>
        </w:rPr>
      </w:pPr>
      <w:r w:rsidRPr="00F525F7">
        <w:rPr>
          <w:rFonts w:eastAsia="Calibri"/>
        </w:rPr>
        <w:t>15.7. К настоящему Договору прилагаются (</w:t>
      </w:r>
      <w:r w:rsidRPr="00F525F7">
        <w:rPr>
          <w:rFonts w:eastAsia="Calibri"/>
          <w:i/>
        </w:rPr>
        <w:t>если прилагаются)</w:t>
      </w:r>
      <w:r w:rsidRPr="00F525F7">
        <w:rPr>
          <w:rFonts w:eastAsia="Calibri"/>
        </w:rPr>
        <w:t>:</w:t>
      </w:r>
    </w:p>
    <w:p w:rsidR="00F525F7" w:rsidRPr="00F525F7" w:rsidRDefault="00F525F7" w:rsidP="00F525F7">
      <w:pPr>
        <w:snapToGrid w:val="0"/>
        <w:spacing w:line="360" w:lineRule="exact"/>
        <w:ind w:firstLine="709"/>
        <w:jc w:val="both"/>
        <w:rPr>
          <w:rFonts w:eastAsia="Calibri"/>
          <w:i/>
        </w:rPr>
      </w:pPr>
      <w:r w:rsidRPr="00F525F7">
        <w:rPr>
          <w:rFonts w:eastAsia="Calibri"/>
          <w:i/>
        </w:rPr>
        <w:t xml:space="preserve">15.7.1 Спецификация/Прейскурант (Приложение № 1);  </w:t>
      </w:r>
    </w:p>
    <w:p w:rsidR="00F525F7" w:rsidRPr="00F525F7" w:rsidRDefault="00F525F7" w:rsidP="00F525F7">
      <w:pPr>
        <w:suppressAutoHyphens/>
        <w:autoSpaceDN w:val="0"/>
        <w:spacing w:line="360" w:lineRule="exact"/>
        <w:jc w:val="center"/>
        <w:textAlignment w:val="baseline"/>
        <w:rPr>
          <w:rFonts w:eastAsia="Calibri"/>
          <w:b/>
          <w:kern w:val="3"/>
        </w:rPr>
      </w:pPr>
      <w:r w:rsidRPr="00F525F7">
        <w:rPr>
          <w:rFonts w:eastAsia="Calibri"/>
          <w:b/>
          <w:kern w:val="3"/>
        </w:rPr>
        <w:t>16. Адреса и платёжные реквизиты Сторон</w:t>
      </w:r>
    </w:p>
    <w:p w:rsidR="00F525F7" w:rsidRPr="00F525F7" w:rsidRDefault="00F525F7" w:rsidP="00F525F7">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F525F7" w:rsidRPr="00F525F7" w:rsidTr="00B47D5E">
        <w:tc>
          <w:tcPr>
            <w:tcW w:w="4503" w:type="dxa"/>
            <w:tcBorders>
              <w:top w:val="single" w:sz="4" w:space="0" w:color="auto"/>
              <w:left w:val="single" w:sz="4" w:space="0" w:color="auto"/>
              <w:bottom w:val="single" w:sz="4" w:space="0" w:color="auto"/>
              <w:right w:val="single" w:sz="4" w:space="0" w:color="auto"/>
            </w:tcBorders>
          </w:tcPr>
          <w:p w:rsidR="001124AC" w:rsidRDefault="001124AC" w:rsidP="001124AC">
            <w:pPr>
              <w:widowControl w:val="0"/>
              <w:suppressAutoHyphens/>
              <w:autoSpaceDN w:val="0"/>
              <w:spacing w:line="360" w:lineRule="exact"/>
              <w:jc w:val="both"/>
              <w:textAlignment w:val="baseline"/>
              <w:rPr>
                <w:b/>
              </w:rPr>
            </w:pPr>
            <w:r>
              <w:rPr>
                <w:b/>
              </w:rPr>
              <w:t>Покупатель:</w:t>
            </w:r>
          </w:p>
          <w:p w:rsidR="001124AC" w:rsidRPr="009B62A9" w:rsidRDefault="001124AC" w:rsidP="001124AC">
            <w:pPr>
              <w:widowControl w:val="0"/>
              <w:suppressAutoHyphens/>
              <w:autoSpaceDN w:val="0"/>
              <w:spacing w:line="360" w:lineRule="exact"/>
              <w:jc w:val="both"/>
              <w:textAlignment w:val="baseline"/>
              <w:rPr>
                <w:b/>
              </w:rPr>
            </w:pPr>
            <w:r w:rsidRPr="009B62A9">
              <w:rPr>
                <w:b/>
              </w:rPr>
              <w:t>ЧУЗ «РЖД-Медицина» г. Стерлитамак»</w:t>
            </w:r>
          </w:p>
          <w:p w:rsidR="001124AC" w:rsidRPr="009B62A9" w:rsidRDefault="001124AC" w:rsidP="001124AC">
            <w:pPr>
              <w:widowControl w:val="0"/>
              <w:suppressAutoHyphens/>
              <w:autoSpaceDN w:val="0"/>
              <w:spacing w:line="360" w:lineRule="exact"/>
              <w:jc w:val="both"/>
              <w:textAlignment w:val="baseline"/>
            </w:pPr>
          </w:p>
          <w:p w:rsidR="001124AC" w:rsidRPr="009B62A9" w:rsidRDefault="001124AC" w:rsidP="001124AC">
            <w:pPr>
              <w:widowControl w:val="0"/>
              <w:suppressAutoHyphens/>
              <w:autoSpaceDN w:val="0"/>
              <w:spacing w:line="360" w:lineRule="exact"/>
              <w:jc w:val="both"/>
              <w:textAlignment w:val="baseline"/>
            </w:pPr>
            <w:r w:rsidRPr="009B62A9">
              <w:t xml:space="preserve">453115, Республика Башкортостан, </w:t>
            </w:r>
          </w:p>
          <w:p w:rsidR="001124AC" w:rsidRPr="009B62A9" w:rsidRDefault="001124AC" w:rsidP="001124AC">
            <w:pPr>
              <w:widowControl w:val="0"/>
              <w:suppressAutoHyphens/>
              <w:autoSpaceDN w:val="0"/>
              <w:spacing w:line="360" w:lineRule="exact"/>
              <w:jc w:val="both"/>
              <w:textAlignment w:val="baseline"/>
            </w:pPr>
            <w:r w:rsidRPr="009B62A9">
              <w:t xml:space="preserve">г. Стерлитамак, ул. </w:t>
            </w:r>
            <w:proofErr w:type="spellStart"/>
            <w:r w:rsidRPr="009B62A9">
              <w:t>Нагуманова</w:t>
            </w:r>
            <w:proofErr w:type="spellEnd"/>
            <w:r w:rsidRPr="009B62A9">
              <w:t>, 54</w:t>
            </w:r>
          </w:p>
          <w:p w:rsidR="001124AC" w:rsidRPr="009B62A9" w:rsidRDefault="001124AC" w:rsidP="001124AC">
            <w:pPr>
              <w:widowControl w:val="0"/>
              <w:suppressAutoHyphens/>
              <w:autoSpaceDN w:val="0"/>
              <w:spacing w:line="360" w:lineRule="exact"/>
              <w:jc w:val="both"/>
              <w:textAlignment w:val="baseline"/>
            </w:pPr>
            <w:r w:rsidRPr="009B62A9">
              <w:t>ИНН 0268035127 КПП 026801001</w:t>
            </w:r>
          </w:p>
          <w:p w:rsidR="001124AC" w:rsidRPr="009B62A9" w:rsidRDefault="001124AC" w:rsidP="001124AC">
            <w:pPr>
              <w:widowControl w:val="0"/>
              <w:suppressAutoHyphens/>
              <w:autoSpaceDN w:val="0"/>
              <w:spacing w:line="360" w:lineRule="exact"/>
              <w:jc w:val="both"/>
              <w:textAlignment w:val="baseline"/>
            </w:pPr>
            <w:proofErr w:type="gramStart"/>
            <w:r w:rsidRPr="009B62A9">
              <w:t>р</w:t>
            </w:r>
            <w:proofErr w:type="gramEnd"/>
            <w:r w:rsidRPr="009B62A9">
              <w:t>/с 40703810306600002078</w:t>
            </w:r>
          </w:p>
          <w:p w:rsidR="001124AC" w:rsidRPr="009B62A9" w:rsidRDefault="001124AC" w:rsidP="001124AC">
            <w:pPr>
              <w:widowControl w:val="0"/>
              <w:suppressAutoHyphens/>
              <w:autoSpaceDN w:val="0"/>
              <w:spacing w:line="360" w:lineRule="exact"/>
              <w:jc w:val="both"/>
              <w:textAlignment w:val="baseline"/>
            </w:pPr>
            <w:r w:rsidRPr="009B62A9">
              <w:t xml:space="preserve">Башкирское отделение № 8598 ПАО Сбербанка </w:t>
            </w:r>
            <w:proofErr w:type="spellStart"/>
            <w:r w:rsidRPr="009B62A9">
              <w:t>г</w:t>
            </w:r>
            <w:proofErr w:type="gramStart"/>
            <w:r w:rsidRPr="009B62A9">
              <w:t>.У</w:t>
            </w:r>
            <w:proofErr w:type="gramEnd"/>
            <w:r w:rsidRPr="009B62A9">
              <w:t>фа</w:t>
            </w:r>
            <w:proofErr w:type="spellEnd"/>
          </w:p>
          <w:p w:rsidR="001124AC" w:rsidRPr="009B62A9" w:rsidRDefault="001124AC" w:rsidP="001124AC">
            <w:pPr>
              <w:widowControl w:val="0"/>
              <w:suppressAutoHyphens/>
              <w:autoSpaceDN w:val="0"/>
              <w:spacing w:line="360" w:lineRule="exact"/>
              <w:jc w:val="both"/>
              <w:textAlignment w:val="baseline"/>
            </w:pPr>
            <w:r w:rsidRPr="009B62A9">
              <w:t>к/с 30101810300000000601</w:t>
            </w:r>
          </w:p>
          <w:p w:rsidR="001124AC" w:rsidRPr="009B62A9" w:rsidRDefault="001124AC" w:rsidP="001124AC">
            <w:pPr>
              <w:widowControl w:val="0"/>
              <w:suppressAutoHyphens/>
              <w:autoSpaceDN w:val="0"/>
              <w:spacing w:line="360" w:lineRule="exact"/>
              <w:jc w:val="both"/>
              <w:textAlignment w:val="baseline"/>
            </w:pPr>
            <w:r w:rsidRPr="009B62A9">
              <w:t>БИК048073601ОКПО33824437</w:t>
            </w:r>
          </w:p>
          <w:p w:rsidR="001124AC" w:rsidRPr="009B62A9" w:rsidRDefault="001124AC" w:rsidP="001124AC">
            <w:pPr>
              <w:widowControl w:val="0"/>
              <w:suppressAutoHyphens/>
              <w:autoSpaceDN w:val="0"/>
              <w:spacing w:line="360" w:lineRule="exact"/>
              <w:jc w:val="both"/>
              <w:textAlignment w:val="baseline"/>
            </w:pPr>
            <w:r w:rsidRPr="009B62A9">
              <w:t>E-</w:t>
            </w:r>
            <w:proofErr w:type="spellStart"/>
            <w:r w:rsidRPr="009B62A9">
              <w:t>mail</w:t>
            </w:r>
            <w:proofErr w:type="spellEnd"/>
            <w:r w:rsidRPr="009B62A9">
              <w:t>: ubstr1@mail.ru</w:t>
            </w:r>
          </w:p>
          <w:p w:rsidR="001124AC" w:rsidRPr="009B62A9" w:rsidRDefault="001124AC" w:rsidP="001124AC">
            <w:pPr>
              <w:widowControl w:val="0"/>
              <w:suppressAutoHyphens/>
              <w:autoSpaceDN w:val="0"/>
              <w:spacing w:line="360" w:lineRule="exact"/>
              <w:jc w:val="both"/>
              <w:textAlignment w:val="baseline"/>
            </w:pPr>
            <w:r w:rsidRPr="009B62A9">
              <w:t>Тел./факс: (347) 305-335, 305-315</w:t>
            </w:r>
          </w:p>
          <w:p w:rsidR="00F525F7" w:rsidRPr="00F525F7" w:rsidRDefault="00F525F7" w:rsidP="00F525F7">
            <w:pPr>
              <w:widowControl w:val="0"/>
              <w:suppressAutoHyphens/>
              <w:autoSpaceDN w:val="0"/>
              <w:spacing w:line="360" w:lineRule="exact"/>
              <w:jc w:val="both"/>
              <w:textAlignment w:val="baseline"/>
              <w:rPr>
                <w:b/>
                <w:lang w:eastAsia="en-US"/>
              </w:rPr>
            </w:pPr>
          </w:p>
          <w:p w:rsidR="00F525F7" w:rsidRPr="00F525F7" w:rsidRDefault="00F525F7" w:rsidP="001124AC">
            <w:pPr>
              <w:spacing w:line="360" w:lineRule="exact"/>
              <w:jc w:val="both"/>
              <w:rPr>
                <w:lang w:val="en-US" w:eastAsia="en-US"/>
              </w:rPr>
            </w:pPr>
          </w:p>
        </w:tc>
        <w:tc>
          <w:tcPr>
            <w:tcW w:w="4961"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widowControl w:val="0"/>
              <w:suppressAutoHyphens/>
              <w:autoSpaceDN w:val="0"/>
              <w:spacing w:line="360" w:lineRule="exact"/>
              <w:jc w:val="both"/>
              <w:textAlignment w:val="baseline"/>
              <w:rPr>
                <w:b/>
                <w:lang w:eastAsia="en-US"/>
              </w:rPr>
            </w:pPr>
            <w:r w:rsidRPr="00F525F7">
              <w:rPr>
                <w:b/>
                <w:lang w:eastAsia="en-US"/>
              </w:rPr>
              <w:t>Поставщик:</w:t>
            </w:r>
          </w:p>
          <w:p w:rsidR="00F525F7" w:rsidRPr="00F525F7" w:rsidRDefault="00F525F7" w:rsidP="00F525F7">
            <w:pPr>
              <w:spacing w:line="360" w:lineRule="exact"/>
            </w:pPr>
            <w:r w:rsidRPr="00F525F7">
              <w:t xml:space="preserve">Место нахождения: </w:t>
            </w:r>
          </w:p>
          <w:p w:rsidR="00F525F7" w:rsidRPr="00F525F7" w:rsidRDefault="00F525F7" w:rsidP="00F525F7">
            <w:pPr>
              <w:spacing w:line="360" w:lineRule="exact"/>
            </w:pPr>
            <w:r w:rsidRPr="00F525F7">
              <w:t>ИНН:</w:t>
            </w:r>
          </w:p>
          <w:p w:rsidR="00F525F7" w:rsidRPr="00F525F7" w:rsidRDefault="00F525F7" w:rsidP="00F525F7">
            <w:pPr>
              <w:spacing w:line="360" w:lineRule="exact"/>
            </w:pPr>
            <w:r w:rsidRPr="00F525F7">
              <w:t>КПП:</w:t>
            </w:r>
          </w:p>
          <w:p w:rsidR="00F525F7" w:rsidRPr="00F525F7" w:rsidRDefault="00F525F7" w:rsidP="00F525F7">
            <w:pPr>
              <w:spacing w:line="360" w:lineRule="exact"/>
            </w:pPr>
            <w:r w:rsidRPr="00F525F7">
              <w:t>ОГРН:</w:t>
            </w:r>
          </w:p>
          <w:p w:rsidR="00F525F7" w:rsidRPr="00F525F7" w:rsidRDefault="00F525F7" w:rsidP="00F525F7">
            <w:pPr>
              <w:spacing w:line="360" w:lineRule="exact"/>
              <w:jc w:val="both"/>
            </w:pPr>
            <w:r w:rsidRPr="00F525F7">
              <w:t>К/С:</w:t>
            </w:r>
          </w:p>
          <w:p w:rsidR="00F525F7" w:rsidRPr="00F525F7" w:rsidRDefault="00F525F7" w:rsidP="00F525F7">
            <w:pPr>
              <w:spacing w:line="360" w:lineRule="exact"/>
              <w:jc w:val="both"/>
            </w:pPr>
            <w:r w:rsidRPr="00F525F7">
              <w:t>Банк:</w:t>
            </w:r>
          </w:p>
          <w:p w:rsidR="00F525F7" w:rsidRPr="00F525F7" w:rsidRDefault="00F525F7" w:rsidP="00F525F7">
            <w:pPr>
              <w:spacing w:line="360" w:lineRule="exact"/>
              <w:jc w:val="both"/>
            </w:pPr>
            <w:r w:rsidRPr="00F525F7">
              <w:t xml:space="preserve">БИК: </w:t>
            </w:r>
          </w:p>
          <w:p w:rsidR="00F525F7" w:rsidRPr="00F525F7" w:rsidRDefault="00F525F7" w:rsidP="00F525F7">
            <w:pPr>
              <w:spacing w:line="360" w:lineRule="exact"/>
            </w:pPr>
            <w:proofErr w:type="gramStart"/>
            <w:r w:rsidRPr="00F525F7">
              <w:t>Р</w:t>
            </w:r>
            <w:proofErr w:type="gramEnd"/>
            <w:r w:rsidRPr="00F525F7">
              <w:t xml:space="preserve">/С: </w:t>
            </w:r>
          </w:p>
          <w:p w:rsidR="00F525F7" w:rsidRPr="00F525F7" w:rsidRDefault="00F525F7" w:rsidP="00F525F7">
            <w:pPr>
              <w:spacing w:line="360" w:lineRule="exact"/>
              <w:jc w:val="both"/>
              <w:rPr>
                <w:bCs/>
              </w:rPr>
            </w:pPr>
            <w:r w:rsidRPr="00F525F7">
              <w:t xml:space="preserve">Электронная почта: </w:t>
            </w:r>
          </w:p>
          <w:p w:rsidR="00F525F7" w:rsidRPr="00F525F7" w:rsidRDefault="00F525F7" w:rsidP="00F525F7">
            <w:pPr>
              <w:spacing w:line="360" w:lineRule="exact"/>
              <w:jc w:val="both"/>
            </w:pPr>
          </w:p>
        </w:tc>
      </w:tr>
      <w:tr w:rsidR="00F525F7" w:rsidRPr="00F525F7" w:rsidTr="00B47D5E">
        <w:trPr>
          <w:trHeight w:val="1427"/>
        </w:trPr>
        <w:tc>
          <w:tcPr>
            <w:tcW w:w="4503"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snapToGrid w:val="0"/>
              <w:spacing w:line="360" w:lineRule="exact"/>
              <w:jc w:val="both"/>
              <w:rPr>
                <w:rFonts w:eastAsia="Calibri"/>
              </w:rPr>
            </w:pPr>
          </w:p>
          <w:p w:rsidR="00F525F7" w:rsidRPr="00F525F7" w:rsidRDefault="001124AC" w:rsidP="00F525F7">
            <w:pPr>
              <w:snapToGrid w:val="0"/>
              <w:spacing w:line="360" w:lineRule="exact"/>
              <w:jc w:val="both"/>
              <w:rPr>
                <w:rFonts w:eastAsia="Calibri"/>
              </w:rPr>
            </w:pPr>
            <w:r>
              <w:rPr>
                <w:rFonts w:eastAsia="Calibri"/>
              </w:rPr>
              <w:t>_______________</w:t>
            </w:r>
            <w:r>
              <w:rPr>
                <w:rFonts w:eastAsia="Calibri"/>
                <w:kern w:val="3"/>
              </w:rPr>
              <w:t xml:space="preserve">/Ю.В. </w:t>
            </w:r>
            <w:proofErr w:type="spellStart"/>
            <w:r>
              <w:rPr>
                <w:rFonts w:eastAsia="Calibri"/>
                <w:kern w:val="3"/>
              </w:rPr>
              <w:t>Саидгалина</w:t>
            </w:r>
            <w:proofErr w:type="spellEnd"/>
            <w:r>
              <w:rPr>
                <w:rFonts w:eastAsia="Calibri"/>
                <w:kern w:val="3"/>
              </w:rPr>
              <w:t>/</w:t>
            </w:r>
          </w:p>
          <w:p w:rsidR="00F525F7" w:rsidRPr="00F525F7" w:rsidRDefault="00F525F7" w:rsidP="00F525F7">
            <w:pPr>
              <w:snapToGrid w:val="0"/>
              <w:spacing w:line="360" w:lineRule="exact"/>
              <w:jc w:val="both"/>
              <w:rPr>
                <w:rFonts w:eastAsia="Calibri"/>
              </w:rPr>
            </w:pPr>
          </w:p>
        </w:tc>
        <w:tc>
          <w:tcPr>
            <w:tcW w:w="4961" w:type="dxa"/>
            <w:tcBorders>
              <w:top w:val="single" w:sz="4" w:space="0" w:color="auto"/>
              <w:left w:val="single" w:sz="4" w:space="0" w:color="auto"/>
              <w:bottom w:val="single" w:sz="4" w:space="0" w:color="auto"/>
              <w:right w:val="single" w:sz="4" w:space="0" w:color="auto"/>
            </w:tcBorders>
          </w:tcPr>
          <w:p w:rsidR="00F525F7" w:rsidRPr="00F525F7" w:rsidRDefault="00F525F7" w:rsidP="00F525F7">
            <w:pPr>
              <w:keepNext/>
              <w:keepLines/>
              <w:widowControl w:val="0"/>
              <w:suppressAutoHyphens/>
              <w:autoSpaceDN w:val="0"/>
              <w:spacing w:line="360" w:lineRule="exact"/>
              <w:jc w:val="both"/>
              <w:textAlignment w:val="baseline"/>
              <w:outlineLvl w:val="2"/>
              <w:rPr>
                <w:lang w:val="en-US" w:eastAsia="en-US"/>
              </w:rPr>
            </w:pPr>
          </w:p>
          <w:p w:rsidR="00F525F7" w:rsidRPr="00F525F7" w:rsidRDefault="00F525F7" w:rsidP="00F525F7">
            <w:pPr>
              <w:widowControl w:val="0"/>
              <w:suppressAutoHyphens/>
              <w:autoSpaceDN w:val="0"/>
              <w:spacing w:line="360" w:lineRule="exact"/>
              <w:jc w:val="both"/>
              <w:textAlignment w:val="baseline"/>
              <w:rPr>
                <w:lang w:val="en-US" w:eastAsia="en-US"/>
              </w:rPr>
            </w:pPr>
            <w:r w:rsidRPr="00F525F7">
              <w:rPr>
                <w:lang w:val="en-US" w:eastAsia="en-US"/>
              </w:rPr>
              <w:t>___________________/ __________/</w:t>
            </w:r>
          </w:p>
          <w:p w:rsidR="00F525F7" w:rsidRPr="00F525F7" w:rsidRDefault="00F525F7" w:rsidP="00F525F7">
            <w:pPr>
              <w:widowControl w:val="0"/>
              <w:suppressAutoHyphens/>
              <w:autoSpaceDN w:val="0"/>
              <w:spacing w:line="360" w:lineRule="exact"/>
              <w:jc w:val="both"/>
              <w:textAlignment w:val="baseline"/>
              <w:rPr>
                <w:lang w:val="en-US" w:eastAsia="en-US"/>
              </w:rPr>
            </w:pPr>
          </w:p>
        </w:tc>
      </w:tr>
    </w:tbl>
    <w:p w:rsidR="00F525F7" w:rsidRPr="00F525F7" w:rsidRDefault="00F525F7" w:rsidP="00F525F7">
      <w:pPr>
        <w:widowControl w:val="0"/>
        <w:tabs>
          <w:tab w:val="center" w:pos="4677"/>
          <w:tab w:val="right" w:pos="9355"/>
        </w:tabs>
        <w:autoSpaceDE w:val="0"/>
        <w:autoSpaceDN w:val="0"/>
        <w:adjustRightInd w:val="0"/>
        <w:spacing w:line="360" w:lineRule="exact"/>
        <w:jc w:val="both"/>
        <w:rPr>
          <w:b/>
          <w:bCs/>
        </w:rPr>
      </w:pPr>
    </w:p>
    <w:p w:rsidR="00F525F7" w:rsidRPr="00F525F7" w:rsidRDefault="00F525F7" w:rsidP="00F525F7">
      <w:pPr>
        <w:suppressAutoHyphens/>
        <w:autoSpaceDN w:val="0"/>
        <w:spacing w:line="360" w:lineRule="exact"/>
        <w:jc w:val="both"/>
        <w:textAlignment w:val="baseline"/>
        <w:rPr>
          <w:rFonts w:eastAsia="Calibri"/>
          <w:b/>
          <w:bCs/>
          <w:kern w:val="3"/>
        </w:rPr>
      </w:pPr>
      <w:r w:rsidRPr="00F525F7">
        <w:rPr>
          <w:rFonts w:eastAsia="Calibri"/>
          <w:b/>
          <w:bCs/>
          <w:kern w:val="3"/>
        </w:rPr>
        <w:t xml:space="preserve">                    </w:t>
      </w: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kern w:val="3"/>
        </w:rPr>
      </w:pPr>
    </w:p>
    <w:p w:rsidR="00F525F7" w:rsidRPr="00F525F7" w:rsidRDefault="00F525F7" w:rsidP="00F525F7">
      <w:pPr>
        <w:suppressAutoHyphens/>
        <w:autoSpaceDN w:val="0"/>
        <w:spacing w:line="360" w:lineRule="exact"/>
        <w:jc w:val="right"/>
        <w:textAlignment w:val="baseline"/>
        <w:rPr>
          <w:rFonts w:eastAsia="Calibri"/>
          <w:i/>
          <w:kern w:val="3"/>
        </w:rPr>
      </w:pPr>
      <w:r w:rsidRPr="00F525F7">
        <w:rPr>
          <w:rFonts w:eastAsia="Calibri"/>
          <w:i/>
          <w:kern w:val="3"/>
        </w:rPr>
        <w:lastRenderedPageBreak/>
        <w:t>Приложение №1</w:t>
      </w:r>
    </w:p>
    <w:p w:rsidR="00F525F7" w:rsidRPr="00F525F7" w:rsidRDefault="00F525F7" w:rsidP="00F525F7">
      <w:pPr>
        <w:tabs>
          <w:tab w:val="left" w:pos="1040"/>
          <w:tab w:val="left" w:pos="1440"/>
          <w:tab w:val="left" w:pos="8000"/>
        </w:tabs>
        <w:suppressAutoHyphens/>
        <w:autoSpaceDN w:val="0"/>
        <w:spacing w:line="360" w:lineRule="exact"/>
        <w:jc w:val="right"/>
        <w:textAlignment w:val="baseline"/>
        <w:rPr>
          <w:rFonts w:eastAsia="Calibri"/>
          <w:i/>
          <w:kern w:val="3"/>
        </w:rPr>
      </w:pPr>
      <w:r w:rsidRPr="00F525F7">
        <w:rPr>
          <w:rFonts w:eastAsia="Calibri"/>
          <w:i/>
          <w:kern w:val="3"/>
        </w:rPr>
        <w:t>к Договору №</w:t>
      </w:r>
      <w:r w:rsidR="006B6A48">
        <w:rPr>
          <w:rFonts w:eastAsia="Calibri"/>
          <w:i/>
          <w:kern w:val="3"/>
        </w:rPr>
        <w:t>____</w:t>
      </w:r>
      <w:r w:rsidRPr="00F525F7">
        <w:rPr>
          <w:rFonts w:eastAsia="Calibri"/>
          <w:i/>
          <w:kern w:val="3"/>
        </w:rPr>
        <w:t>_____ от «___» ____________ 20</w:t>
      </w:r>
      <w:r w:rsidR="006B6A48">
        <w:rPr>
          <w:rFonts w:eastAsia="Calibri"/>
          <w:i/>
          <w:kern w:val="3"/>
        </w:rPr>
        <w:t>22</w:t>
      </w:r>
      <w:r w:rsidRPr="00F525F7">
        <w:rPr>
          <w:rFonts w:eastAsia="Calibri"/>
          <w:i/>
          <w:kern w:val="3"/>
        </w:rPr>
        <w:t>г.</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b/>
          <w:i/>
          <w:kern w:val="3"/>
        </w:rPr>
      </w:pPr>
      <w:r w:rsidRPr="00F525F7">
        <w:rPr>
          <w:rFonts w:eastAsia="Calibri"/>
          <w:b/>
          <w:i/>
          <w:kern w:val="3"/>
        </w:rPr>
        <w:t xml:space="preserve">Спецификация  </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b/>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r w:rsidRPr="00F525F7">
        <w:rPr>
          <w:rFonts w:eastAsia="Calibri"/>
          <w:i/>
          <w:kern w:val="3"/>
        </w:rPr>
        <w:t xml:space="preserve">г. </w:t>
      </w:r>
      <w:r w:rsidR="009B62A9">
        <w:rPr>
          <w:rFonts w:eastAsia="Calibri"/>
          <w:i/>
          <w:kern w:val="3"/>
        </w:rPr>
        <w:t>Стерлитамак</w:t>
      </w:r>
      <w:r w:rsidRPr="00F525F7">
        <w:rPr>
          <w:rFonts w:eastAsia="Calibri"/>
          <w:i/>
          <w:kern w:val="3"/>
        </w:rPr>
        <w:t xml:space="preserve">                                                                           </w:t>
      </w:r>
      <w:r w:rsidR="009B62A9">
        <w:rPr>
          <w:rFonts w:eastAsia="Calibri"/>
          <w:i/>
          <w:kern w:val="3"/>
        </w:rPr>
        <w:t xml:space="preserve">          </w:t>
      </w:r>
      <w:r w:rsidRPr="00F525F7">
        <w:rPr>
          <w:rFonts w:eastAsia="Calibri"/>
          <w:i/>
          <w:kern w:val="3"/>
        </w:rPr>
        <w:t xml:space="preserve"> «___» _________ 20</w:t>
      </w:r>
      <w:r w:rsidR="009B62A9">
        <w:rPr>
          <w:rFonts w:eastAsia="Calibri"/>
          <w:i/>
          <w:kern w:val="3"/>
        </w:rPr>
        <w:t>22</w:t>
      </w:r>
      <w:r w:rsidRPr="00F525F7">
        <w:rPr>
          <w:rFonts w:eastAsia="Calibri"/>
          <w:i/>
          <w:kern w:val="3"/>
        </w:rPr>
        <w:t>г.</w:t>
      </w: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rFonts w:eastAsia="Calibri"/>
          <w:i/>
          <w:kern w:val="3"/>
        </w:rPr>
      </w:pPr>
    </w:p>
    <w:tbl>
      <w:tblPr>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525F7" w:rsidRPr="00F525F7" w:rsidTr="009B62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 xml:space="preserve">№ </w:t>
            </w:r>
            <w:proofErr w:type="gramStart"/>
            <w:r w:rsidRPr="00F525F7">
              <w:rPr>
                <w:rFonts w:eastAsia="Calibri"/>
                <w:i/>
                <w:kern w:val="3"/>
              </w:rPr>
              <w:t>п</w:t>
            </w:r>
            <w:proofErr w:type="gramEnd"/>
            <w:r w:rsidRPr="00F525F7">
              <w:rPr>
                <w:rFonts w:eastAsia="Calibri"/>
                <w: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Наименование Товара /Производитель</w:t>
            </w: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93" w:right="-53"/>
              <w:jc w:val="center"/>
              <w:textAlignment w:val="baseline"/>
              <w:rPr>
                <w:rFonts w:eastAsia="Calibri"/>
                <w:i/>
                <w:kern w:val="3"/>
              </w:rPr>
            </w:pPr>
            <w:r w:rsidRPr="00F525F7">
              <w:rPr>
                <w:rFonts w:eastAsia="Calibri"/>
                <w:i/>
                <w:kern w:val="3"/>
              </w:rPr>
              <w:t>Ед.</w:t>
            </w:r>
            <w:r w:rsidRPr="00F525F7">
              <w:rPr>
                <w:rFonts w:eastAsia="Calibri"/>
                <w: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93" w:right="-53"/>
              <w:jc w:val="center"/>
              <w:textAlignment w:val="baseline"/>
              <w:rPr>
                <w:rFonts w:eastAsia="Calibri"/>
                <w:i/>
                <w:kern w:val="3"/>
              </w:rPr>
            </w:pPr>
            <w:r w:rsidRPr="00F525F7">
              <w:rPr>
                <w:rFonts w:eastAsia="Calibri"/>
                <w: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163" w:right="-177"/>
              <w:jc w:val="center"/>
              <w:textAlignment w:val="baseline"/>
              <w:rPr>
                <w:rFonts w:eastAsia="Calibri"/>
                <w:i/>
                <w:kern w:val="3"/>
              </w:rPr>
            </w:pP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НДС,%.</w:t>
            </w:r>
          </w:p>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/НДС не облагает</w:t>
            </w:r>
          </w:p>
          <w:p w:rsidR="00F525F7" w:rsidRPr="00F525F7" w:rsidRDefault="00F525F7" w:rsidP="00F525F7">
            <w:pPr>
              <w:suppressAutoHyphens/>
              <w:autoSpaceDN w:val="0"/>
              <w:snapToGrid w:val="0"/>
              <w:spacing w:line="360" w:lineRule="exact"/>
              <w:jc w:val="center"/>
              <w:textAlignment w:val="baseline"/>
              <w:rPr>
                <w:rFonts w:eastAsia="Calibri"/>
                <w:i/>
                <w:kern w:val="3"/>
              </w:rPr>
            </w:pPr>
            <w:proofErr w:type="spellStart"/>
            <w:r w:rsidRPr="00F525F7">
              <w:rPr>
                <w:rFonts w:eastAsia="Calibri"/>
                <w:i/>
                <w:kern w:val="3"/>
              </w:rPr>
              <w:t>ся</w:t>
            </w:r>
            <w:proofErr w:type="spellEnd"/>
            <w:r w:rsidRPr="00F525F7" w:rsidDel="00D2038E">
              <w:rPr>
                <w:rFonts w:eastAsia="Calibri"/>
                <w:i/>
                <w:kern w:val="3"/>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r w:rsidRPr="00F525F7">
              <w:rPr>
                <w:rFonts w:eastAsia="Calibri"/>
                <w:i/>
                <w:kern w:val="3"/>
              </w:rPr>
              <w:t>Сумма НДС, руб.</w:t>
            </w:r>
          </w:p>
          <w:p w:rsidR="00F525F7" w:rsidRPr="00F525F7" w:rsidRDefault="00F525F7" w:rsidP="00F525F7">
            <w:pPr>
              <w:suppressAutoHyphens/>
              <w:autoSpaceDN w:val="0"/>
              <w:snapToGrid w:val="0"/>
              <w:spacing w:line="360" w:lineRule="exact"/>
              <w:jc w:val="center"/>
              <w:textAlignment w:val="baseline"/>
              <w:rPr>
                <w:rFonts w:eastAsia="Calibri"/>
                <w: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center"/>
              <w:textAlignment w:val="baseline"/>
              <w:rPr>
                <w:rFonts w:eastAsia="Calibri"/>
                <w:i/>
                <w:kern w:val="3"/>
              </w:rPr>
            </w:pPr>
            <w:proofErr w:type="gramStart"/>
            <w:r w:rsidRPr="00F525F7">
              <w:rPr>
                <w:rFonts w:eastAsia="Calibri"/>
                <w:i/>
                <w:kern w:val="3"/>
              </w:rPr>
              <w:t>Стоимость</w:t>
            </w:r>
            <w:proofErr w:type="gramEnd"/>
            <w:r w:rsidRPr="00F525F7">
              <w:rPr>
                <w:rFonts w:eastAsia="Calibri"/>
                <w:i/>
                <w:kern w:val="3"/>
              </w:rPr>
              <w:t xml:space="preserve"> включая НДС, руб./ НДС не облагается</w:t>
            </w:r>
          </w:p>
        </w:tc>
      </w:tr>
      <w:tr w:rsidR="00F525F7" w:rsidRPr="00F525F7" w:rsidTr="009B62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autoSpaceDN w:val="0"/>
              <w:snapToGrid w:val="0"/>
              <w:spacing w:line="360" w:lineRule="exact"/>
              <w:jc w:val="both"/>
              <w:textAlignment w:val="baseline"/>
              <w:rPr>
                <w:rFonts w:eastAsia="Calibri"/>
                <w: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left="-108" w:right="-108"/>
              <w:jc w:val="both"/>
              <w:textAlignment w:val="baseline"/>
              <w:rPr>
                <w:rFonts w:eastAsia="Calibri"/>
                <w: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ind w:right="-108"/>
              <w:jc w:val="both"/>
              <w:textAlignment w:val="baseline"/>
              <w:rPr>
                <w:rFonts w:eastAsia="Calibri"/>
                <w: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r w:rsidR="00F525F7" w:rsidRPr="00F525F7" w:rsidTr="009B62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r w:rsidRPr="00F525F7">
              <w:rPr>
                <w:rFonts w:eastAsia="Calibri"/>
                <w: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r w:rsidR="00F525F7" w:rsidRPr="00F525F7" w:rsidTr="009B62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525F7" w:rsidRPr="00F525F7" w:rsidRDefault="00F525F7" w:rsidP="00F525F7">
            <w:pPr>
              <w:suppressAutoHyphens/>
              <w:autoSpaceDN w:val="0"/>
              <w:snapToGrid w:val="0"/>
              <w:spacing w:line="360" w:lineRule="exact"/>
              <w:jc w:val="both"/>
              <w:textAlignment w:val="baseline"/>
              <w:rPr>
                <w:rFonts w:eastAsia="Calibri"/>
                <w:i/>
                <w:kern w:val="3"/>
              </w:rPr>
            </w:pPr>
          </w:p>
        </w:tc>
      </w:tr>
    </w:tbl>
    <w:p w:rsidR="00F525F7" w:rsidRPr="00F525F7" w:rsidRDefault="00F525F7" w:rsidP="00F525F7">
      <w:pPr>
        <w:widowControl w:val="0"/>
        <w:tabs>
          <w:tab w:val="center" w:pos="4677"/>
          <w:tab w:val="right" w:pos="9355"/>
        </w:tabs>
        <w:autoSpaceDE w:val="0"/>
        <w:autoSpaceDN w:val="0"/>
        <w:adjustRightInd w:val="0"/>
        <w:spacing w:line="360" w:lineRule="exact"/>
        <w:ind w:firstLine="426"/>
        <w:jc w:val="both"/>
        <w:rPr>
          <w:bCs/>
          <w:i/>
        </w:rPr>
      </w:pPr>
    </w:p>
    <w:p w:rsidR="00F525F7" w:rsidRPr="00F525F7" w:rsidRDefault="00F525F7" w:rsidP="00F525F7">
      <w:pPr>
        <w:widowControl w:val="0"/>
        <w:tabs>
          <w:tab w:val="center" w:pos="4677"/>
          <w:tab w:val="right" w:pos="9355"/>
        </w:tabs>
        <w:autoSpaceDE w:val="0"/>
        <w:autoSpaceDN w:val="0"/>
        <w:adjustRightInd w:val="0"/>
        <w:spacing w:line="360" w:lineRule="exact"/>
        <w:ind w:firstLine="426"/>
        <w:jc w:val="both"/>
        <w:rPr>
          <w:i/>
          <w:iCs/>
          <w:shd w:val="clear" w:color="auto" w:fill="FFFFFF"/>
        </w:rPr>
      </w:pPr>
      <w:r w:rsidRPr="00F525F7">
        <w:rPr>
          <w:bCs/>
          <w:i/>
        </w:rPr>
        <w:t>Итого по Спецификации</w:t>
      </w:r>
      <w:proofErr w:type="gramStart"/>
      <w:r w:rsidRPr="00F525F7">
        <w:rPr>
          <w:bCs/>
          <w:i/>
        </w:rPr>
        <w:t xml:space="preserve"> - </w:t>
      </w:r>
      <w:r w:rsidRPr="00F525F7">
        <w:rPr>
          <w:i/>
          <w:iCs/>
          <w:shd w:val="clear" w:color="auto" w:fill="FFFFFF"/>
        </w:rPr>
        <w:t xml:space="preserve">______  (___________) </w:t>
      </w:r>
      <w:proofErr w:type="gramEnd"/>
      <w:r w:rsidRPr="00F525F7">
        <w:rPr>
          <w:i/>
          <w:iCs/>
          <w:shd w:val="clear" w:color="auto" w:fill="FFFFFF"/>
        </w:rPr>
        <w:t>рублей ___ копеек, в том числе НДС ___% - _____ (_______________) рублей _____ копеек /или НДС не облагается.</w:t>
      </w:r>
    </w:p>
    <w:p w:rsidR="00F525F7" w:rsidRPr="00F525F7" w:rsidRDefault="00F525F7" w:rsidP="00F525F7">
      <w:pPr>
        <w:suppressAutoHyphens/>
        <w:autoSpaceDN w:val="0"/>
        <w:spacing w:line="360" w:lineRule="exact"/>
        <w:jc w:val="both"/>
        <w:textAlignment w:val="baseline"/>
        <w:rPr>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i/>
          <w:kern w:val="3"/>
        </w:rPr>
      </w:pPr>
    </w:p>
    <w:p w:rsidR="00F525F7" w:rsidRPr="00F525F7" w:rsidRDefault="00F525F7" w:rsidP="00F525F7">
      <w:pPr>
        <w:tabs>
          <w:tab w:val="left" w:pos="1040"/>
          <w:tab w:val="left" w:pos="1440"/>
          <w:tab w:val="left" w:pos="8000"/>
        </w:tabs>
        <w:suppressAutoHyphens/>
        <w:autoSpaceDN w:val="0"/>
        <w:spacing w:line="360" w:lineRule="exact"/>
        <w:jc w:val="both"/>
        <w:textAlignment w:val="baseline"/>
        <w:rPr>
          <w:i/>
          <w:kern w:val="3"/>
        </w:rPr>
      </w:pPr>
    </w:p>
    <w:p w:rsidR="00F525F7" w:rsidRPr="00F525F7"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 </w:t>
      </w:r>
      <w:r w:rsidR="00F525F7" w:rsidRPr="00F525F7">
        <w:rPr>
          <w:rFonts w:eastAsia="Calibri"/>
          <w:i/>
          <w:kern w:val="3"/>
        </w:rPr>
        <w:t xml:space="preserve">от Покупателя </w:t>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t xml:space="preserve">                  от Поставщика</w:t>
      </w:r>
    </w:p>
    <w:p w:rsidR="009B62A9"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Главный врач </w:t>
      </w:r>
    </w:p>
    <w:p w:rsidR="009B62A9" w:rsidRDefault="009B62A9" w:rsidP="00F525F7">
      <w:pPr>
        <w:suppressAutoHyphens/>
        <w:autoSpaceDN w:val="0"/>
        <w:spacing w:line="360" w:lineRule="exact"/>
        <w:jc w:val="both"/>
        <w:textAlignment w:val="baseline"/>
        <w:rPr>
          <w:rFonts w:eastAsia="Calibri"/>
          <w:i/>
          <w:kern w:val="3"/>
        </w:rPr>
      </w:pPr>
      <w:r>
        <w:rPr>
          <w:rFonts w:eastAsia="Calibri"/>
          <w:i/>
          <w:kern w:val="3"/>
        </w:rPr>
        <w:t>ЧУЗ «РЖД-Медицина</w:t>
      </w:r>
    </w:p>
    <w:p w:rsidR="00F525F7" w:rsidRPr="00F525F7" w:rsidRDefault="009B62A9" w:rsidP="00F525F7">
      <w:pPr>
        <w:suppressAutoHyphens/>
        <w:autoSpaceDN w:val="0"/>
        <w:spacing w:line="360" w:lineRule="exact"/>
        <w:jc w:val="both"/>
        <w:textAlignment w:val="baseline"/>
        <w:rPr>
          <w:rFonts w:eastAsia="Calibri"/>
          <w:i/>
          <w:kern w:val="3"/>
        </w:rPr>
      </w:pPr>
      <w:r>
        <w:rPr>
          <w:rFonts w:eastAsia="Calibri"/>
          <w:i/>
          <w:kern w:val="3"/>
        </w:rPr>
        <w:t xml:space="preserve"> </w:t>
      </w:r>
      <w:proofErr w:type="spellStart"/>
      <w:r>
        <w:rPr>
          <w:rFonts w:eastAsia="Calibri"/>
          <w:i/>
          <w:kern w:val="3"/>
        </w:rPr>
        <w:t>г</w:t>
      </w:r>
      <w:proofErr w:type="gramStart"/>
      <w:r>
        <w:rPr>
          <w:rFonts w:eastAsia="Calibri"/>
          <w:i/>
          <w:kern w:val="3"/>
        </w:rPr>
        <w:t>.С</w:t>
      </w:r>
      <w:proofErr w:type="gramEnd"/>
      <w:r>
        <w:rPr>
          <w:rFonts w:eastAsia="Calibri"/>
          <w:i/>
          <w:kern w:val="3"/>
        </w:rPr>
        <w:t>терлитамак</w:t>
      </w:r>
      <w:proofErr w:type="spellEnd"/>
      <w:r>
        <w:rPr>
          <w:rFonts w:eastAsia="Calibri"/>
          <w:i/>
          <w:kern w:val="3"/>
        </w:rPr>
        <w:t>»</w:t>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r>
      <w:r w:rsidR="00F525F7" w:rsidRPr="00F525F7">
        <w:rPr>
          <w:rFonts w:eastAsia="Calibri"/>
          <w:i/>
          <w:kern w:val="3"/>
        </w:rPr>
        <w:tab/>
        <w:t xml:space="preserve">     </w:t>
      </w:r>
    </w:p>
    <w:p w:rsidR="00F525F7" w:rsidRPr="00F525F7" w:rsidRDefault="00F525F7" w:rsidP="00F525F7">
      <w:pPr>
        <w:suppressAutoHyphens/>
        <w:autoSpaceDN w:val="0"/>
        <w:spacing w:line="360" w:lineRule="exact"/>
        <w:ind w:left="283"/>
        <w:jc w:val="both"/>
        <w:textAlignment w:val="baseline"/>
        <w:rPr>
          <w:rFonts w:eastAsia="Calibri"/>
          <w:i/>
          <w:kern w:val="3"/>
        </w:rPr>
      </w:pPr>
    </w:p>
    <w:p w:rsidR="00F525F7" w:rsidRPr="00F525F7" w:rsidRDefault="009B62A9" w:rsidP="00F525F7">
      <w:pPr>
        <w:suppressAutoHyphens/>
        <w:autoSpaceDN w:val="0"/>
        <w:spacing w:line="360" w:lineRule="exact"/>
        <w:ind w:left="283"/>
        <w:jc w:val="both"/>
        <w:textAlignment w:val="baseline"/>
        <w:rPr>
          <w:rFonts w:eastAsia="Calibri"/>
          <w:i/>
          <w:kern w:val="3"/>
        </w:rPr>
      </w:pPr>
      <w:r>
        <w:rPr>
          <w:rFonts w:eastAsia="Calibri"/>
          <w:i/>
          <w:kern w:val="3"/>
        </w:rPr>
        <w:t>_______________  /</w:t>
      </w:r>
      <w:proofErr w:type="spellStart"/>
      <w:r>
        <w:rPr>
          <w:rFonts w:eastAsia="Calibri"/>
          <w:i/>
          <w:kern w:val="3"/>
        </w:rPr>
        <w:t>Ю.В.Саидгалина</w:t>
      </w:r>
      <w:proofErr w:type="spellEnd"/>
      <w:r w:rsidR="00F525F7" w:rsidRPr="00F525F7">
        <w:rPr>
          <w:rFonts w:eastAsia="Calibri"/>
          <w:i/>
          <w:kern w:val="3"/>
        </w:rPr>
        <w:t>/</w:t>
      </w:r>
      <w:r w:rsidR="00F525F7" w:rsidRPr="00F525F7">
        <w:rPr>
          <w:rFonts w:eastAsia="Calibri"/>
          <w:i/>
          <w:kern w:val="3"/>
        </w:rPr>
        <w:tab/>
      </w:r>
      <w:r w:rsidR="00F525F7" w:rsidRPr="00F525F7">
        <w:rPr>
          <w:rFonts w:eastAsia="Calibri"/>
          <w:i/>
          <w:kern w:val="3"/>
        </w:rPr>
        <w:tab/>
        <w:t xml:space="preserve">     ________________ /______________/</w:t>
      </w:r>
    </w:p>
    <w:p w:rsidR="00F525F7" w:rsidRPr="00F525F7" w:rsidRDefault="00F525F7" w:rsidP="00F525F7">
      <w:pPr>
        <w:suppressAutoHyphens/>
        <w:autoSpaceDN w:val="0"/>
        <w:spacing w:line="360" w:lineRule="exact"/>
        <w:jc w:val="both"/>
        <w:textAlignment w:val="baseline"/>
        <w:rPr>
          <w:rFonts w:eastAsia="Calibri"/>
          <w:i/>
          <w:kern w:val="3"/>
        </w:rPr>
      </w:pPr>
      <w:r w:rsidRPr="00F525F7">
        <w:rPr>
          <w:rFonts w:eastAsia="Calibri"/>
          <w:i/>
          <w:kern w:val="3"/>
        </w:rPr>
        <w:t xml:space="preserve">                    </w:t>
      </w:r>
    </w:p>
    <w:p w:rsidR="00F525F7" w:rsidRPr="00F525F7" w:rsidRDefault="00F525F7" w:rsidP="00F525F7">
      <w:pPr>
        <w:suppressAutoHyphens/>
        <w:autoSpaceDN w:val="0"/>
        <w:spacing w:line="360" w:lineRule="exact"/>
        <w:ind w:left="283"/>
        <w:jc w:val="both"/>
        <w:textAlignment w:val="baseline"/>
        <w:rPr>
          <w:rFonts w:eastAsia="Calibri"/>
          <w:kern w:val="3"/>
        </w:rPr>
      </w:pPr>
      <w:r w:rsidRPr="00F525F7">
        <w:rPr>
          <w:rFonts w:eastAsia="Calibri"/>
          <w:kern w:val="3"/>
        </w:rPr>
        <w:t xml:space="preserve">                                                                                                                                                               </w:t>
      </w: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040"/>
          <w:tab w:val="left" w:pos="1440"/>
          <w:tab w:val="left" w:pos="8000"/>
        </w:tabs>
        <w:suppressAutoHyphens/>
        <w:autoSpaceDN w:val="0"/>
        <w:spacing w:line="360" w:lineRule="exact"/>
        <w:jc w:val="center"/>
        <w:textAlignment w:val="baseline"/>
        <w:rPr>
          <w:rFonts w:eastAsia="Calibri"/>
          <w:kern w:val="3"/>
        </w:rPr>
      </w:pPr>
    </w:p>
    <w:p w:rsidR="00F525F7" w:rsidRPr="00F525F7" w:rsidRDefault="00F525F7" w:rsidP="00F525F7">
      <w:pPr>
        <w:tabs>
          <w:tab w:val="left" w:pos="1323"/>
          <w:tab w:val="left" w:pos="1723"/>
          <w:tab w:val="left" w:pos="8283"/>
        </w:tabs>
        <w:suppressAutoHyphens/>
        <w:autoSpaceDN w:val="0"/>
        <w:spacing w:line="360" w:lineRule="exact"/>
        <w:ind w:left="283"/>
        <w:jc w:val="center"/>
        <w:textAlignment w:val="baseline"/>
        <w:rPr>
          <w:rFonts w:eastAsia="Calibri"/>
          <w:kern w:val="3"/>
        </w:rPr>
      </w:pPr>
      <w:r w:rsidRPr="00F525F7">
        <w:rPr>
          <w:rFonts w:eastAsia="Calibri"/>
          <w:kern w:val="3"/>
        </w:rPr>
        <w:t xml:space="preserve">                                                                                                                </w:t>
      </w:r>
    </w:p>
    <w:sectPr w:rsidR="00F525F7" w:rsidRPr="00F525F7" w:rsidSect="009B62A9">
      <w:footerReference w:type="even" r:id="rId17"/>
      <w:footerReference w:type="default" r:id="rId1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368" w:rsidRDefault="00C02368" w:rsidP="00CA4099">
      <w:r>
        <w:separator/>
      </w:r>
    </w:p>
  </w:endnote>
  <w:endnote w:type="continuationSeparator" w:id="0">
    <w:p w:rsidR="00C02368" w:rsidRDefault="00C02368" w:rsidP="00CA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2A" w:rsidRDefault="001340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402A" w:rsidRDefault="001340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2A" w:rsidRDefault="001340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A5877">
      <w:rPr>
        <w:rStyle w:val="a8"/>
        <w:noProof/>
      </w:rPr>
      <w:t>2</w:t>
    </w:r>
    <w:r>
      <w:rPr>
        <w:rStyle w:val="a8"/>
      </w:rPr>
      <w:fldChar w:fldCharType="end"/>
    </w:r>
  </w:p>
  <w:p w:rsidR="0013402A" w:rsidRDefault="0013402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2A" w:rsidRDefault="001340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3402A" w:rsidRDefault="0013402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2A" w:rsidRDefault="0013402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C4B00">
      <w:rPr>
        <w:rStyle w:val="a8"/>
        <w:noProof/>
      </w:rPr>
      <w:t>41</w:t>
    </w:r>
    <w:r>
      <w:rPr>
        <w:rStyle w:val="a8"/>
      </w:rPr>
      <w:fldChar w:fldCharType="end"/>
    </w:r>
  </w:p>
  <w:p w:rsidR="0013402A" w:rsidRDefault="001340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368" w:rsidRDefault="00C02368" w:rsidP="00CA4099">
      <w:r>
        <w:separator/>
      </w:r>
    </w:p>
  </w:footnote>
  <w:footnote w:type="continuationSeparator" w:id="0">
    <w:p w:rsidR="00C02368" w:rsidRDefault="00C02368" w:rsidP="00CA4099">
      <w:r>
        <w:continuationSeparator/>
      </w:r>
    </w:p>
  </w:footnote>
  <w:footnote w:id="1">
    <w:p w:rsidR="00F525F7" w:rsidRPr="00AE78F2" w:rsidRDefault="00F525F7" w:rsidP="00F525F7">
      <w:pPr>
        <w:pStyle w:val="afc"/>
      </w:pPr>
      <w:r w:rsidRPr="00AE78F2">
        <w:rPr>
          <w:rStyle w:val="afe"/>
        </w:rPr>
        <w:footnoteRef/>
      </w:r>
      <w:r w:rsidRPr="00AE78F2">
        <w:t xml:space="preserve"> </w:t>
      </w:r>
      <w:r w:rsidRPr="00E62D10">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color w:val="FF0000"/>
        </w:rPr>
        <w:t>ю</w:t>
      </w:r>
      <w:r>
        <w:t xml:space="preserve"> </w:t>
      </w:r>
      <w:r w:rsidRPr="00E62D10">
        <w:t>необходимо указать данное условие.</w:t>
      </w:r>
    </w:p>
  </w:footnote>
  <w:footnote w:id="2">
    <w:p w:rsidR="00F525F7" w:rsidRPr="00AE78F2" w:rsidRDefault="00F525F7" w:rsidP="00F525F7">
      <w:pPr>
        <w:pStyle w:val="afc"/>
      </w:pPr>
      <w:r w:rsidRPr="00AE78F2">
        <w:rPr>
          <w:rStyle w:val="afe"/>
        </w:rPr>
        <w:footnoteRef/>
      </w:r>
      <w:r w:rsidRPr="00AE78F2">
        <w:t xml:space="preserve"> Данный пункт не добавляется в договор, если Поставщиком является индивидуальный предприниматель.</w:t>
      </w:r>
    </w:p>
  </w:footnote>
  <w:footnote w:id="3">
    <w:p w:rsidR="00F525F7" w:rsidRDefault="00F525F7" w:rsidP="00F525F7">
      <w:pPr>
        <w:pStyle w:val="afc"/>
      </w:pPr>
      <w:r>
        <w:rPr>
          <w:rStyle w:val="afe"/>
        </w:rPr>
        <w:footnoteRef/>
      </w:r>
      <w:r>
        <w:t xml:space="preserve"> </w:t>
      </w:r>
      <w:r w:rsidRPr="00AE78F2">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245B0"/>
    <w:multiLevelType w:val="hybridMultilevel"/>
    <w:tmpl w:val="6FF47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4">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5">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nsid w:val="623673F5"/>
    <w:multiLevelType w:val="multilevel"/>
    <w:tmpl w:val="389C4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3E1DE9"/>
    <w:multiLevelType w:val="hybridMultilevel"/>
    <w:tmpl w:val="B6E025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7"/>
  </w:num>
  <w:num w:numId="3">
    <w:abstractNumId w:val="36"/>
  </w:num>
  <w:num w:numId="4">
    <w:abstractNumId w:val="12"/>
  </w:num>
  <w:num w:numId="5">
    <w:abstractNumId w:val="0"/>
  </w:num>
  <w:num w:numId="6">
    <w:abstractNumId w:val="23"/>
  </w:num>
  <w:num w:numId="7">
    <w:abstractNumId w:val="24"/>
  </w:num>
  <w:num w:numId="8">
    <w:abstractNumId w:val="25"/>
  </w:num>
  <w:num w:numId="9">
    <w:abstractNumId w:val="27"/>
  </w:num>
  <w:num w:numId="10">
    <w:abstractNumId w:val="32"/>
  </w:num>
  <w:num w:numId="11">
    <w:abstractNumId w:val="21"/>
  </w:num>
  <w:num w:numId="12">
    <w:abstractNumId w:val="35"/>
  </w:num>
  <w:num w:numId="13">
    <w:abstractNumId w:val="2"/>
  </w:num>
  <w:num w:numId="14">
    <w:abstractNumId w:val="19"/>
  </w:num>
  <w:num w:numId="15">
    <w:abstractNumId w:val="20"/>
  </w:num>
  <w:num w:numId="16">
    <w:abstractNumId w:val="15"/>
  </w:num>
  <w:num w:numId="17">
    <w:abstractNumId w:val="30"/>
  </w:num>
  <w:num w:numId="18">
    <w:abstractNumId w:val="17"/>
  </w:num>
  <w:num w:numId="19">
    <w:abstractNumId w:val="9"/>
  </w:num>
  <w:num w:numId="20">
    <w:abstractNumId w:val="22"/>
  </w:num>
  <w:num w:numId="21">
    <w:abstractNumId w:val="34"/>
  </w:num>
  <w:num w:numId="22">
    <w:abstractNumId w:val="16"/>
  </w:num>
  <w:num w:numId="23">
    <w:abstractNumId w:val="33"/>
  </w:num>
  <w:num w:numId="24">
    <w:abstractNumId w:val="38"/>
  </w:num>
  <w:num w:numId="25">
    <w:abstractNumId w:val="8"/>
  </w:num>
  <w:num w:numId="26">
    <w:abstractNumId w:val="40"/>
  </w:num>
  <w:num w:numId="27">
    <w:abstractNumId w:val="31"/>
  </w:num>
  <w:num w:numId="28">
    <w:abstractNumId w:val="18"/>
  </w:num>
  <w:num w:numId="29">
    <w:abstractNumId w:val="39"/>
  </w:num>
  <w:num w:numId="30">
    <w:abstractNumId w:val="14"/>
  </w:num>
  <w:num w:numId="31">
    <w:abstractNumId w:val="3"/>
  </w:num>
  <w:num w:numId="32">
    <w:abstractNumId w:val="26"/>
  </w:num>
  <w:num w:numId="33">
    <w:abstractNumId w:val="10"/>
  </w:num>
  <w:num w:numId="34">
    <w:abstractNumId w:val="7"/>
  </w:num>
  <w:num w:numId="35">
    <w:abstractNumId w:val="6"/>
  </w:num>
  <w:num w:numId="36">
    <w:abstractNumId w:val="11"/>
  </w:num>
  <w:num w:numId="37">
    <w:abstractNumId w:val="1"/>
  </w:num>
  <w:num w:numId="38">
    <w:abstractNumId w:val="29"/>
  </w:num>
  <w:num w:numId="39">
    <w:abstractNumId w:val="4"/>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58DE"/>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61B"/>
    <w:rsid w:val="0007487E"/>
    <w:rsid w:val="00074969"/>
    <w:rsid w:val="00075121"/>
    <w:rsid w:val="0007513E"/>
    <w:rsid w:val="0007529D"/>
    <w:rsid w:val="00075B86"/>
    <w:rsid w:val="00075BE6"/>
    <w:rsid w:val="00075CD7"/>
    <w:rsid w:val="000762DD"/>
    <w:rsid w:val="000765C1"/>
    <w:rsid w:val="000767B5"/>
    <w:rsid w:val="00076A57"/>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CA1"/>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62D"/>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D32"/>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D70"/>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3AF"/>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982"/>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4AC"/>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02A"/>
    <w:rsid w:val="00134684"/>
    <w:rsid w:val="0013483B"/>
    <w:rsid w:val="00134DE2"/>
    <w:rsid w:val="00134F13"/>
    <w:rsid w:val="0013501A"/>
    <w:rsid w:val="00135437"/>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47F"/>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9B6"/>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09F"/>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4D80"/>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135"/>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66D"/>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0EB"/>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4592"/>
    <w:rsid w:val="00285050"/>
    <w:rsid w:val="00285351"/>
    <w:rsid w:val="00285467"/>
    <w:rsid w:val="002855D5"/>
    <w:rsid w:val="002859B1"/>
    <w:rsid w:val="0028655B"/>
    <w:rsid w:val="00286935"/>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058"/>
    <w:rsid w:val="0029283F"/>
    <w:rsid w:val="00292E7E"/>
    <w:rsid w:val="00293034"/>
    <w:rsid w:val="00293185"/>
    <w:rsid w:val="002931D1"/>
    <w:rsid w:val="0029383D"/>
    <w:rsid w:val="00293B17"/>
    <w:rsid w:val="00293CE5"/>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3CF1"/>
    <w:rsid w:val="002D426A"/>
    <w:rsid w:val="002D4397"/>
    <w:rsid w:val="002D4532"/>
    <w:rsid w:val="002D48EC"/>
    <w:rsid w:val="002D4B14"/>
    <w:rsid w:val="002D4DDF"/>
    <w:rsid w:val="002D4FE7"/>
    <w:rsid w:val="002D51EB"/>
    <w:rsid w:val="002D56CC"/>
    <w:rsid w:val="002D5768"/>
    <w:rsid w:val="002D57DE"/>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5B"/>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911"/>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700"/>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2A1"/>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877"/>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951"/>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46C7"/>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4DC3"/>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7E3"/>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D20"/>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05C"/>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6B2"/>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583"/>
    <w:rsid w:val="006546AC"/>
    <w:rsid w:val="00654A2B"/>
    <w:rsid w:val="00654F10"/>
    <w:rsid w:val="00655166"/>
    <w:rsid w:val="00655190"/>
    <w:rsid w:val="0065542A"/>
    <w:rsid w:val="0065548B"/>
    <w:rsid w:val="00655517"/>
    <w:rsid w:val="00655BB2"/>
    <w:rsid w:val="00656140"/>
    <w:rsid w:val="00656C48"/>
    <w:rsid w:val="00656EA5"/>
    <w:rsid w:val="00657478"/>
    <w:rsid w:val="00657A5C"/>
    <w:rsid w:val="00657D9E"/>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7C7"/>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6A48"/>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0C8"/>
    <w:rsid w:val="006C7218"/>
    <w:rsid w:val="006C7350"/>
    <w:rsid w:val="006C738D"/>
    <w:rsid w:val="006C7B4A"/>
    <w:rsid w:val="006C7C12"/>
    <w:rsid w:val="006C7D2A"/>
    <w:rsid w:val="006C7DD2"/>
    <w:rsid w:val="006D00D0"/>
    <w:rsid w:val="006D04F6"/>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33D"/>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7A7"/>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5AC"/>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0C8"/>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45"/>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B12"/>
    <w:rsid w:val="00774C3E"/>
    <w:rsid w:val="00775479"/>
    <w:rsid w:val="0077586E"/>
    <w:rsid w:val="007759E5"/>
    <w:rsid w:val="00775A91"/>
    <w:rsid w:val="00776117"/>
    <w:rsid w:val="007761BA"/>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B02"/>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288"/>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BF7"/>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07"/>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940"/>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EC"/>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B00"/>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5E"/>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1B16"/>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3E1"/>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DC3"/>
    <w:rsid w:val="00970E2F"/>
    <w:rsid w:val="00970E83"/>
    <w:rsid w:val="00971058"/>
    <w:rsid w:val="009710D3"/>
    <w:rsid w:val="00971596"/>
    <w:rsid w:val="00971A8D"/>
    <w:rsid w:val="00971D0D"/>
    <w:rsid w:val="00971E77"/>
    <w:rsid w:val="00972102"/>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1FA"/>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2A9"/>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53E"/>
    <w:rsid w:val="009C76E0"/>
    <w:rsid w:val="009D037F"/>
    <w:rsid w:val="009D0855"/>
    <w:rsid w:val="009D0A0E"/>
    <w:rsid w:val="009D0CA5"/>
    <w:rsid w:val="009D0DC2"/>
    <w:rsid w:val="009D1228"/>
    <w:rsid w:val="009D189C"/>
    <w:rsid w:val="009D1DB0"/>
    <w:rsid w:val="009D1F66"/>
    <w:rsid w:val="009D232E"/>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CB0"/>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57F"/>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D1F"/>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988"/>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35"/>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19D"/>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0DB4"/>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27DC8"/>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3ED"/>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140"/>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5F54"/>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204"/>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9A2"/>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222"/>
    <w:rsid w:val="00C018EE"/>
    <w:rsid w:val="00C01B8E"/>
    <w:rsid w:val="00C01C69"/>
    <w:rsid w:val="00C01C7C"/>
    <w:rsid w:val="00C01E7A"/>
    <w:rsid w:val="00C0203A"/>
    <w:rsid w:val="00C02368"/>
    <w:rsid w:val="00C02DFC"/>
    <w:rsid w:val="00C02F0B"/>
    <w:rsid w:val="00C034E2"/>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37"/>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4F5"/>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90A"/>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3F"/>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1F1"/>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BA4"/>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081"/>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B1F"/>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6EAB"/>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3C07"/>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B72"/>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8F3"/>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62"/>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A43"/>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5F7"/>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BD4"/>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uiPriority w:val="99"/>
    <w:qFormat/>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 w:type="table" w:customStyle="1" w:styleId="3f0">
    <w:name w:val="Сетка таблицы3"/>
    <w:basedOn w:val="a1"/>
    <w:next w:val="a9"/>
    <w:uiPriority w:val="59"/>
    <w:rsid w:val="00F525F7"/>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return" w:uiPriority="0"/>
    <w:lsdException w:name="footnote reference"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rsid w:val="002B701D"/>
    <w:pPr>
      <w:tabs>
        <w:tab w:val="center" w:pos="4677"/>
        <w:tab w:val="right" w:pos="9355"/>
      </w:tabs>
    </w:pPr>
  </w:style>
  <w:style w:type="character" w:customStyle="1" w:styleId="a7">
    <w:name w:val="Нижний колонтитул Знак"/>
    <w:basedOn w:val="a0"/>
    <w:link w:val="a6"/>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uiPriority w:val="34"/>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uiPriority w:val="99"/>
    <w:qFormat/>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 w:type="character" w:customStyle="1" w:styleId="i-text-lowcase">
    <w:name w:val="i-text-lowcase"/>
    <w:basedOn w:val="a0"/>
    <w:rsid w:val="00524951"/>
  </w:style>
  <w:style w:type="character" w:customStyle="1" w:styleId="b-col">
    <w:name w:val="b-col"/>
    <w:basedOn w:val="a0"/>
    <w:rsid w:val="00524951"/>
  </w:style>
  <w:style w:type="character" w:customStyle="1" w:styleId="i-dib">
    <w:name w:val="i-dib"/>
    <w:basedOn w:val="a0"/>
    <w:rsid w:val="00524951"/>
  </w:style>
  <w:style w:type="character" w:customStyle="1" w:styleId="b-propertieslabel">
    <w:name w:val="b-properties__label"/>
    <w:basedOn w:val="a0"/>
    <w:rsid w:val="00524951"/>
  </w:style>
  <w:style w:type="character" w:customStyle="1" w:styleId="b-propertiesvalue">
    <w:name w:val="b-properties__value"/>
    <w:basedOn w:val="a0"/>
    <w:rsid w:val="00524951"/>
  </w:style>
  <w:style w:type="paragraph" w:customStyle="1" w:styleId="Style6">
    <w:name w:val="Style6"/>
    <w:basedOn w:val="a"/>
    <w:rsid w:val="006D04F6"/>
    <w:pPr>
      <w:widowControl w:val="0"/>
      <w:autoSpaceDE w:val="0"/>
      <w:autoSpaceDN w:val="0"/>
      <w:adjustRightInd w:val="0"/>
      <w:spacing w:line="278" w:lineRule="exact"/>
      <w:jc w:val="both"/>
    </w:pPr>
  </w:style>
  <w:style w:type="character" w:customStyle="1" w:styleId="FontStyle114">
    <w:name w:val="Font Style114"/>
    <w:rsid w:val="006D04F6"/>
    <w:rPr>
      <w:rFonts w:ascii="Times New Roman" w:hAnsi="Times New Roman" w:cs="Times New Roman"/>
      <w:sz w:val="24"/>
      <w:szCs w:val="24"/>
    </w:rPr>
  </w:style>
  <w:style w:type="table" w:customStyle="1" w:styleId="3f0">
    <w:name w:val="Сетка таблицы3"/>
    <w:basedOn w:val="a1"/>
    <w:next w:val="a9"/>
    <w:uiPriority w:val="59"/>
    <w:rsid w:val="00F525F7"/>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0602">
      <w:bodyDiv w:val="1"/>
      <w:marLeft w:val="0"/>
      <w:marRight w:val="0"/>
      <w:marTop w:val="0"/>
      <w:marBottom w:val="0"/>
      <w:divBdr>
        <w:top w:val="none" w:sz="0" w:space="0" w:color="auto"/>
        <w:left w:val="none" w:sz="0" w:space="0" w:color="auto"/>
        <w:bottom w:val="none" w:sz="0" w:space="0" w:color="auto"/>
        <w:right w:val="none" w:sz="0" w:space="0" w:color="auto"/>
      </w:divBdr>
      <w:divsChild>
        <w:div w:id="838302677">
          <w:marLeft w:val="0"/>
          <w:marRight w:val="0"/>
          <w:marTop w:val="0"/>
          <w:marBottom w:val="0"/>
          <w:divBdr>
            <w:top w:val="none" w:sz="0" w:space="0" w:color="auto"/>
            <w:left w:val="none" w:sz="0" w:space="0" w:color="auto"/>
            <w:bottom w:val="none" w:sz="0" w:space="0" w:color="auto"/>
            <w:right w:val="none" w:sz="0" w:space="0" w:color="auto"/>
          </w:divBdr>
        </w:div>
      </w:divsChild>
    </w:div>
    <w:div w:id="1645235916">
      <w:bodyDiv w:val="1"/>
      <w:marLeft w:val="0"/>
      <w:marRight w:val="0"/>
      <w:marTop w:val="0"/>
      <w:marBottom w:val="0"/>
      <w:divBdr>
        <w:top w:val="none" w:sz="0" w:space="0" w:color="auto"/>
        <w:left w:val="none" w:sz="0" w:space="0" w:color="auto"/>
        <w:bottom w:val="none" w:sz="0" w:space="0" w:color="auto"/>
        <w:right w:val="none" w:sz="0" w:space="0" w:color="auto"/>
      </w:divBdr>
    </w:div>
    <w:div w:id="16581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lo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bstr1@mail.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fd.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67D53"/>
    <w:rsid w:val="0001027A"/>
    <w:rsid w:val="000A71F0"/>
    <w:rsid w:val="000D169F"/>
    <w:rsid w:val="0011115D"/>
    <w:rsid w:val="002743D5"/>
    <w:rsid w:val="002C1C71"/>
    <w:rsid w:val="0038268E"/>
    <w:rsid w:val="003A4B3D"/>
    <w:rsid w:val="00437832"/>
    <w:rsid w:val="005D78A8"/>
    <w:rsid w:val="00684074"/>
    <w:rsid w:val="008406ED"/>
    <w:rsid w:val="009D325B"/>
    <w:rsid w:val="009D78DD"/>
    <w:rsid w:val="00A070E4"/>
    <w:rsid w:val="00A12E22"/>
    <w:rsid w:val="00A607E3"/>
    <w:rsid w:val="00AB5DE2"/>
    <w:rsid w:val="00AD2A1F"/>
    <w:rsid w:val="00D553D0"/>
    <w:rsid w:val="00D67D53"/>
    <w:rsid w:val="00E01426"/>
    <w:rsid w:val="00E34668"/>
    <w:rsid w:val="00F40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 </CompanyAddress>
  <CompanyPhone>8(3473) 305-335</CompanyPhone>
  <CompanyFax/>
  <CompanyEmail>ubstr1@mail.ru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1F8DB2-3683-464C-A3C1-0D097E53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41</Pages>
  <Words>15609</Words>
  <Characters>88974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Елена Ласкова</cp:lastModifiedBy>
  <cp:revision>47</cp:revision>
  <dcterms:created xsi:type="dcterms:W3CDTF">2022-01-24T06:22:00Z</dcterms:created>
  <dcterms:modified xsi:type="dcterms:W3CDTF">2022-09-12T10:26:00Z</dcterms:modified>
</cp:coreProperties>
</file>